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3D" w:rsidRDefault="00B41B99">
      <w:pPr>
        <w:spacing w:line="578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:rsidR="00C8123D" w:rsidRDefault="00B41B99">
      <w:pPr>
        <w:spacing w:line="578" w:lineRule="exact"/>
        <w:ind w:firstLineChars="238" w:firstLine="765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山东新闻奖网络新闻作品复评推荐作品目录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1540"/>
        <w:gridCol w:w="1154"/>
        <w:gridCol w:w="1925"/>
        <w:gridCol w:w="1128"/>
        <w:gridCol w:w="27"/>
        <w:gridCol w:w="1181"/>
        <w:gridCol w:w="1682"/>
      </w:tblGrid>
      <w:tr w:rsidR="00C8123D">
        <w:trPr>
          <w:trHeight w:hRule="exact" w:val="67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编号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网站名称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作品题目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编辑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参评项目</w:t>
            </w:r>
          </w:p>
        </w:tc>
      </w:tr>
      <w:tr w:rsidR="00C8123D">
        <w:trPr>
          <w:trHeight w:val="9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</w:tr>
      <w:tr w:rsidR="00C8123D">
        <w:trPr>
          <w:trHeight w:val="93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</w:tr>
      <w:tr w:rsidR="00C8123D">
        <w:trPr>
          <w:trHeight w:val="93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</w:tr>
      <w:tr w:rsidR="00C8123D">
        <w:trPr>
          <w:trHeight w:val="107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</w:tr>
      <w:tr w:rsidR="00C8123D">
        <w:trPr>
          <w:trHeight w:val="110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</w:tr>
      <w:tr w:rsidR="00C8123D">
        <w:trPr>
          <w:trHeight w:val="109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Cs w:val="21"/>
              </w:rPr>
            </w:pPr>
          </w:p>
        </w:tc>
      </w:tr>
      <w:tr w:rsidR="00C8123D">
        <w:trPr>
          <w:trHeight w:val="337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推荐</w:t>
            </w:r>
          </w:p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报送</w:t>
            </w:r>
          </w:p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</w:t>
            </w:r>
          </w:p>
          <w:p w:rsidR="00C8123D" w:rsidRDefault="00B41B99">
            <w:pPr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ind w:firstLineChars="200" w:firstLine="420"/>
              <w:rPr>
                <w:rFonts w:eastAsia="仿宋"/>
              </w:rPr>
            </w:pPr>
          </w:p>
          <w:p w:rsidR="00C8123D" w:rsidRDefault="00C8123D">
            <w:pPr>
              <w:spacing w:line="578" w:lineRule="exact"/>
              <w:ind w:leftChars="450" w:left="945" w:firstLineChars="2050" w:firstLine="4305"/>
              <w:rPr>
                <w:rFonts w:eastAsia="仿宋"/>
              </w:rPr>
            </w:pPr>
          </w:p>
          <w:p w:rsidR="00C8123D" w:rsidRDefault="00C8123D">
            <w:pPr>
              <w:spacing w:line="578" w:lineRule="exact"/>
              <w:rPr>
                <w:rFonts w:eastAsia="仿宋"/>
              </w:rPr>
            </w:pPr>
          </w:p>
          <w:p w:rsidR="00C8123D" w:rsidRDefault="00C8123D">
            <w:pPr>
              <w:spacing w:line="578" w:lineRule="exact"/>
              <w:ind w:firstLineChars="1350" w:firstLine="2835"/>
              <w:rPr>
                <w:rFonts w:eastAsia="仿宋"/>
              </w:rPr>
            </w:pPr>
          </w:p>
          <w:p w:rsidR="00C8123D" w:rsidRDefault="00B41B99">
            <w:pPr>
              <w:spacing w:line="578" w:lineRule="exact"/>
              <w:ind w:firstLineChars="1750" w:firstLine="49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 w:rsidR="00C8123D" w:rsidRDefault="00B41B99">
            <w:pPr>
              <w:spacing w:line="578" w:lineRule="exact"/>
              <w:ind w:firstLineChars="1600" w:firstLine="44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（请加盖单位公章）</w:t>
            </w:r>
          </w:p>
        </w:tc>
      </w:tr>
      <w:tr w:rsidR="00C8123D">
        <w:trPr>
          <w:trHeight w:hRule="exact" w:val="61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联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系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hRule="exact" w:val="55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电子邮箱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58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地</w:t>
            </w:r>
            <w:r>
              <w:rPr>
                <w:rFonts w:eastAsia="仿宋"/>
                <w:b/>
                <w:sz w:val="28"/>
                <w:szCs w:val="28"/>
              </w:rPr>
              <w:t xml:space="preserve">   </w:t>
            </w:r>
            <w:r>
              <w:rPr>
                <w:rFonts w:eastAsia="仿宋"/>
                <w:b/>
                <w:sz w:val="28"/>
                <w:szCs w:val="28"/>
              </w:rPr>
              <w:t>址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C8123D" w:rsidRDefault="00B41B99">
      <w:pPr>
        <w:spacing w:line="578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2</w:t>
      </w:r>
    </w:p>
    <w:p w:rsidR="00C8123D" w:rsidRDefault="00B41B99">
      <w:pPr>
        <w:spacing w:line="578" w:lineRule="exact"/>
        <w:ind w:firstLineChars="238" w:firstLine="765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山东新闻奖网络新闻作品复评作品推荐表</w:t>
      </w:r>
    </w:p>
    <w:p w:rsidR="00C8123D" w:rsidRDefault="00B41B99">
      <w:pPr>
        <w:spacing w:line="578" w:lineRule="exact"/>
        <w:ind w:firstLineChars="238" w:firstLine="765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（文字消息</w:t>
      </w:r>
      <w:r>
        <w:rPr>
          <w:rFonts w:eastAsia="仿宋"/>
          <w:b/>
          <w:bCs/>
          <w:sz w:val="32"/>
          <w:szCs w:val="32"/>
        </w:rPr>
        <w:t>/</w:t>
      </w:r>
      <w:r>
        <w:rPr>
          <w:rFonts w:eastAsia="仿宋"/>
          <w:b/>
          <w:bCs/>
          <w:sz w:val="32"/>
          <w:szCs w:val="32"/>
        </w:rPr>
        <w:t>文字评论</w:t>
      </w:r>
      <w:r>
        <w:rPr>
          <w:rFonts w:eastAsia="仿宋"/>
          <w:b/>
          <w:bCs/>
          <w:sz w:val="32"/>
          <w:szCs w:val="32"/>
        </w:rPr>
        <w:t>/</w:t>
      </w:r>
      <w:r>
        <w:rPr>
          <w:rFonts w:eastAsia="仿宋"/>
          <w:b/>
          <w:bCs/>
          <w:sz w:val="32"/>
          <w:szCs w:val="32"/>
        </w:rPr>
        <w:t>新闻专题</w:t>
      </w:r>
      <w:r>
        <w:rPr>
          <w:rFonts w:eastAsia="仿宋"/>
          <w:b/>
          <w:bCs/>
          <w:sz w:val="32"/>
          <w:szCs w:val="32"/>
        </w:rPr>
        <w:t>/</w:t>
      </w:r>
      <w:r>
        <w:rPr>
          <w:rFonts w:eastAsia="仿宋"/>
          <w:b/>
          <w:bCs/>
          <w:sz w:val="32"/>
          <w:szCs w:val="32"/>
        </w:rPr>
        <w:t>页（界）面设计）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255"/>
        <w:gridCol w:w="1232"/>
        <w:gridCol w:w="44"/>
        <w:gridCol w:w="895"/>
        <w:gridCol w:w="548"/>
        <w:gridCol w:w="413"/>
        <w:gridCol w:w="970"/>
        <w:gridCol w:w="61"/>
        <w:gridCol w:w="513"/>
        <w:gridCol w:w="383"/>
        <w:gridCol w:w="548"/>
        <w:gridCol w:w="1444"/>
      </w:tblGrid>
      <w:tr w:rsidR="00C8123D">
        <w:trPr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作品标题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参评项目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主创人员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编辑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trHeight w:val="648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刊播网站</w:t>
            </w:r>
            <w:r>
              <w:rPr>
                <w:rFonts w:eastAsia="仿宋"/>
                <w:b/>
                <w:sz w:val="28"/>
                <w:szCs w:val="28"/>
              </w:rPr>
              <w:t>/</w:t>
            </w:r>
            <w:r>
              <w:rPr>
                <w:rFonts w:eastAsia="仿宋"/>
                <w:b/>
                <w:sz w:val="28"/>
                <w:szCs w:val="28"/>
              </w:rPr>
              <w:t>发布账号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trHeight w:val="648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 w:val="28"/>
                <w:szCs w:val="28"/>
              </w:rPr>
              <w:t>网页地址</w:t>
            </w:r>
            <w:r>
              <w:rPr>
                <w:rFonts w:eastAsia="仿宋"/>
                <w:b/>
                <w:sz w:val="28"/>
                <w:szCs w:val="28"/>
              </w:rPr>
              <w:t>/</w:t>
            </w:r>
            <w:r>
              <w:rPr>
                <w:rFonts w:eastAsia="仿宋"/>
                <w:b/>
                <w:sz w:val="28"/>
                <w:szCs w:val="28"/>
              </w:rPr>
              <w:t>二维码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pStyle w:val="Default"/>
              <w:spacing w:line="578" w:lineRule="exact"/>
              <w:rPr>
                <w:rFonts w:asci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新媒体作品界面二维码打印页附后</w:t>
            </w:r>
          </w:p>
        </w:tc>
      </w:tr>
      <w:tr w:rsidR="00C8123D">
        <w:trPr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发布日期</w:t>
            </w:r>
          </w:p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及时间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年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日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时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分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字数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pStyle w:val="Default"/>
              <w:spacing w:line="578" w:lineRule="exact"/>
              <w:rPr>
                <w:rFonts w:asci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仅限文字消息、文字评论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语种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295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作品</w:t>
            </w:r>
          </w:p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简介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pStyle w:val="Default"/>
              <w:spacing w:line="578" w:lineRule="exact"/>
              <w:ind w:firstLineChars="200" w:firstLine="420"/>
              <w:rPr>
                <w:rFonts w:asci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在本栏内填报作品采编过程、社会效果等情况。国际传播奖项参评作品，务请在此栏内同时填报境外落地、转载情况。通过网络转载的，需注明转载链接或界面二维码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,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并提供境外用户的浏览量和点击率（可另附页）。</w:t>
            </w:r>
          </w:p>
          <w:p w:rsidR="00C8123D" w:rsidRDefault="00C8123D">
            <w:pPr>
              <w:widowControl/>
              <w:spacing w:line="578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8123D">
        <w:trPr>
          <w:trHeight w:val="15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推荐理由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pStyle w:val="Default"/>
              <w:spacing w:line="578" w:lineRule="exact"/>
              <w:ind w:firstLineChars="200" w:firstLine="420"/>
              <w:rPr>
                <w:rFonts w:asci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各报送单位在本栏内填报评语及推荐理由。由单位主要领导签名确认并加盖单位公章。</w:t>
            </w:r>
          </w:p>
          <w:p w:rsidR="00C8123D" w:rsidRDefault="00B41B99">
            <w:pPr>
              <w:pStyle w:val="Default"/>
              <w:spacing w:line="578" w:lineRule="exac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领导签名：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  <w:p w:rsidR="00C8123D" w:rsidRDefault="00B41B99">
            <w:pPr>
              <w:pStyle w:val="Default"/>
              <w:spacing w:line="578" w:lineRule="exac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（盖单位公章）</w:t>
            </w:r>
          </w:p>
        </w:tc>
      </w:tr>
      <w:tr w:rsidR="00C8123D">
        <w:trPr>
          <w:cantSplit/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联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系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人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电子邮箱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邮编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65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地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址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:rsidR="00C8123D" w:rsidRDefault="00B41B99">
      <w:pPr>
        <w:spacing w:line="578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（</w:t>
      </w:r>
      <w:r>
        <w:rPr>
          <w:rFonts w:eastAsia="仿宋_GB2312"/>
          <w:sz w:val="24"/>
        </w:rPr>
        <w:t>此表可在省记协网站下载（</w:t>
      </w:r>
      <w:r>
        <w:rPr>
          <w:rFonts w:eastAsia="仿宋_GB2312"/>
          <w:sz w:val="24"/>
        </w:rPr>
        <w:t>jixie.sdnews.com.cn</w:t>
      </w:r>
      <w:r>
        <w:rPr>
          <w:rFonts w:eastAsia="仿宋_GB2312"/>
          <w:sz w:val="24"/>
        </w:rPr>
        <w:t>）附在每件参评作品前</w:t>
      </w:r>
      <w:r>
        <w:rPr>
          <w:rFonts w:eastAsia="仿宋_GB2312"/>
          <w:kern w:val="0"/>
          <w:sz w:val="24"/>
        </w:rPr>
        <w:t>）</w:t>
      </w: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B41B99">
      <w:pPr>
        <w:spacing w:line="578" w:lineRule="exact"/>
        <w:rPr>
          <w:rFonts w:eastAsia="黑体"/>
          <w:bCs/>
          <w:sz w:val="32"/>
          <w:szCs w:val="32"/>
        </w:rPr>
      </w:pPr>
      <w:r>
        <w:rPr>
          <w:rFonts w:eastAsia="仿宋"/>
          <w:b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3</w:t>
      </w:r>
    </w:p>
    <w:p w:rsidR="00C8123D" w:rsidRDefault="00B41B99">
      <w:pPr>
        <w:spacing w:line="578" w:lineRule="exact"/>
        <w:ind w:firstLineChars="150" w:firstLine="482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山东新闻奖网络新闻作品复评专题作品代表作网址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2124"/>
        <w:gridCol w:w="6282"/>
      </w:tblGrid>
      <w:tr w:rsidR="00C8123D">
        <w:trPr>
          <w:trHeight w:val="10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作品标题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101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作品网址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874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代表作一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tabs>
                <w:tab w:val="left" w:pos="1335"/>
              </w:tabs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标题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tabs>
                <w:tab w:val="left" w:pos="1335"/>
              </w:tabs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852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widowControl/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tabs>
                <w:tab w:val="left" w:pos="1335"/>
              </w:tabs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网址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tabs>
                <w:tab w:val="left" w:pos="1335"/>
              </w:tabs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865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代表作二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标题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907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widowControl/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网址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857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代表作三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标题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8123D">
        <w:trPr>
          <w:trHeight w:val="837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widowControl/>
              <w:spacing w:line="578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网址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C8123D" w:rsidRDefault="00B41B99">
      <w:pPr>
        <w:spacing w:line="578" w:lineRule="exact"/>
        <w:rPr>
          <w:rFonts w:eastAsia="仿宋"/>
          <w:sz w:val="24"/>
        </w:rPr>
      </w:pPr>
      <w:r>
        <w:rPr>
          <w:rFonts w:eastAsia="仿宋"/>
          <w:bCs/>
          <w:sz w:val="24"/>
        </w:rPr>
        <w:t>（附在《参评作品推荐表》后，每件网络专题作品附</w:t>
      </w:r>
      <w:r>
        <w:rPr>
          <w:rFonts w:eastAsia="仿宋"/>
          <w:bCs/>
          <w:sz w:val="24"/>
        </w:rPr>
        <w:t>1</w:t>
      </w:r>
      <w:r>
        <w:rPr>
          <w:rFonts w:eastAsia="仿宋"/>
          <w:bCs/>
          <w:sz w:val="24"/>
        </w:rPr>
        <w:t>张）</w:t>
      </w: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B41B99">
      <w:pPr>
        <w:spacing w:line="578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4</w:t>
      </w:r>
    </w:p>
    <w:p w:rsidR="00C8123D" w:rsidRDefault="00B41B99">
      <w:pPr>
        <w:spacing w:line="578" w:lineRule="exact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山东新闻奖网络新闻作品复评作品推荐表（专栏）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1624"/>
        <w:gridCol w:w="539"/>
        <w:gridCol w:w="417"/>
        <w:gridCol w:w="1527"/>
        <w:gridCol w:w="461"/>
        <w:gridCol w:w="611"/>
        <w:gridCol w:w="373"/>
        <w:gridCol w:w="674"/>
        <w:gridCol w:w="1506"/>
      </w:tblGrid>
      <w:tr w:rsidR="00C8123D">
        <w:trPr>
          <w:trHeight w:val="55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栏目名称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创办</w:t>
            </w:r>
          </w:p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123D">
        <w:trPr>
          <w:trHeight w:hRule="exact" w:val="50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刊播网站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pacing w:val="-20"/>
                <w:w w:val="90"/>
                <w:szCs w:val="28"/>
              </w:rPr>
            </w:pPr>
            <w:r>
              <w:rPr>
                <w:rFonts w:eastAsia="仿宋_GB2312"/>
                <w:b/>
                <w:spacing w:val="-2"/>
                <w:w w:val="66"/>
                <w:szCs w:val="28"/>
              </w:rPr>
              <w:t>网站主办单位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123D">
        <w:trPr>
          <w:trHeight w:hRule="exact" w:val="54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更新周期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所在频道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语种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123D">
        <w:trPr>
          <w:trHeight w:hRule="exact" w:val="54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w w:val="66"/>
                <w:sz w:val="28"/>
                <w:szCs w:val="28"/>
              </w:rPr>
              <w:t>专栏首页地址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123D">
        <w:trPr>
          <w:trHeight w:hRule="exact" w:val="56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主创人员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123D">
        <w:trPr>
          <w:cantSplit/>
          <w:trHeight w:hRule="exact" w:val="320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autoSpaceDE w:val="0"/>
              <w:autoSpaceDN w:val="0"/>
              <w:adjustRightInd w:val="0"/>
              <w:spacing w:line="578" w:lineRule="exact"/>
              <w:jc w:val="center"/>
              <w:rPr>
                <w:rFonts w:eastAsia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lang w:val="zh-CN"/>
              </w:rPr>
              <w:t>专栏简介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pStyle w:val="Default"/>
              <w:spacing w:line="578" w:lineRule="exact"/>
              <w:ind w:firstLineChars="200" w:firstLine="420"/>
              <w:jc w:val="both"/>
              <w:rPr>
                <w:rFonts w:asci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包括专栏定位、作品评介、形式体裁、风格特点、受众反映、社会效果等。国际传播奖项参评作品，务请在此栏内同时填报境外落地、转载情况。通过网络转载的，需注明转载链接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,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并提供境外用户的浏览量和点击率（不超过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2000</w:t>
            </w:r>
            <w:r>
              <w:rPr>
                <w:rFonts w:ascii="Times New Roman" w:eastAsia="仿宋_GB2312" w:cs="Times New Roman"/>
                <w:color w:val="auto"/>
                <w:sz w:val="21"/>
                <w:szCs w:val="21"/>
              </w:rPr>
              <w:t>字，可另附页）。</w:t>
            </w:r>
          </w:p>
        </w:tc>
      </w:tr>
      <w:tr w:rsidR="00C8123D">
        <w:trPr>
          <w:cantSplit/>
          <w:trHeight w:val="296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推荐</w:t>
            </w:r>
          </w:p>
          <w:p w:rsidR="00C8123D" w:rsidRDefault="00B41B99">
            <w:pPr>
              <w:spacing w:line="578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理由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ind w:firstLineChars="200" w:firstLine="420"/>
              <w:rPr>
                <w:rFonts w:eastAsia="仿宋"/>
                <w:szCs w:val="21"/>
              </w:rPr>
            </w:pPr>
          </w:p>
          <w:p w:rsidR="00C8123D" w:rsidRDefault="00C8123D">
            <w:pPr>
              <w:spacing w:line="578" w:lineRule="exact"/>
              <w:ind w:firstLineChars="200" w:firstLine="420"/>
              <w:rPr>
                <w:rFonts w:eastAsia="仿宋"/>
                <w:szCs w:val="21"/>
              </w:rPr>
            </w:pPr>
          </w:p>
          <w:p w:rsidR="00C8123D" w:rsidRDefault="00B41B99">
            <w:pPr>
              <w:spacing w:line="578" w:lineRule="exact"/>
              <w:ind w:firstLineChars="200" w:firstLine="4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各报送单位在本栏内填报评语及推荐理由。由单位主要领导签名确认并加盖单位公章。</w:t>
            </w:r>
          </w:p>
          <w:p w:rsidR="00C8123D" w:rsidRDefault="00B41B99">
            <w:pPr>
              <w:spacing w:line="578" w:lineRule="exact"/>
              <w:rPr>
                <w:rFonts w:eastAsia="仿宋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领导签名：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/>
                <w:sz w:val="28"/>
                <w:szCs w:val="28"/>
              </w:rPr>
              <w:t>（盖单位公章）</w:t>
            </w:r>
          </w:p>
          <w:p w:rsidR="00C8123D" w:rsidRDefault="00B41B99">
            <w:pPr>
              <w:spacing w:line="578" w:lineRule="exact"/>
              <w:ind w:leftChars="2000" w:left="4200" w:right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</w:t>
            </w:r>
          </w:p>
        </w:tc>
      </w:tr>
      <w:tr w:rsidR="00C8123D">
        <w:trPr>
          <w:cantSplit/>
          <w:trHeight w:val="56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联系人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电话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手机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_GB2312"/>
                <w:b/>
                <w:szCs w:val="21"/>
              </w:rPr>
            </w:pPr>
          </w:p>
        </w:tc>
      </w:tr>
      <w:tr w:rsidR="00C8123D">
        <w:trPr>
          <w:cantSplit/>
          <w:trHeight w:val="534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电子邮箱</w:t>
            </w:r>
          </w:p>
        </w:tc>
        <w:tc>
          <w:tcPr>
            <w:tcW w:w="45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邮编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_GB2312"/>
                <w:b/>
                <w:szCs w:val="21"/>
              </w:rPr>
            </w:pPr>
          </w:p>
        </w:tc>
      </w:tr>
      <w:tr w:rsidR="00C8123D">
        <w:trPr>
          <w:cantSplit/>
          <w:trHeight w:val="4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地址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spacing w:line="578" w:lineRule="exact"/>
              <w:rPr>
                <w:rFonts w:eastAsia="仿宋_GB2312"/>
                <w:b/>
                <w:szCs w:val="21"/>
              </w:rPr>
            </w:pPr>
          </w:p>
        </w:tc>
      </w:tr>
    </w:tbl>
    <w:p w:rsidR="00C8123D" w:rsidRDefault="00B41B99">
      <w:pPr>
        <w:spacing w:line="578" w:lineRule="exact"/>
        <w:rPr>
          <w:rFonts w:eastAsia="仿宋"/>
          <w:sz w:val="24"/>
        </w:rPr>
      </w:pPr>
      <w:r>
        <w:rPr>
          <w:rFonts w:eastAsia="仿宋"/>
          <w:sz w:val="24"/>
        </w:rPr>
        <w:t>（</w:t>
      </w:r>
      <w:r>
        <w:rPr>
          <w:rFonts w:eastAsia="仿宋_GB2312"/>
          <w:sz w:val="24"/>
        </w:rPr>
        <w:t>此表可在省记协网站下载（</w:t>
      </w:r>
      <w:r>
        <w:rPr>
          <w:rFonts w:eastAsia="仿宋_GB2312"/>
          <w:sz w:val="24"/>
        </w:rPr>
        <w:t>jixie.sdnews.com.cn</w:t>
      </w:r>
      <w:r>
        <w:rPr>
          <w:rFonts w:eastAsia="仿宋_GB2312"/>
          <w:sz w:val="24"/>
        </w:rPr>
        <w:t>）附在每件参评作品前</w:t>
      </w:r>
      <w:r>
        <w:rPr>
          <w:rFonts w:eastAsia="仿宋"/>
          <w:sz w:val="24"/>
        </w:rPr>
        <w:t>）</w:t>
      </w:r>
    </w:p>
    <w:p w:rsidR="00C8123D" w:rsidRDefault="00B41B99">
      <w:pPr>
        <w:spacing w:line="578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5</w:t>
      </w:r>
    </w:p>
    <w:p w:rsidR="00C8123D" w:rsidRDefault="00B41B99">
      <w:pPr>
        <w:tabs>
          <w:tab w:val="left" w:pos="0"/>
        </w:tabs>
        <w:spacing w:line="578" w:lineRule="exact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山东新闻奖网络新闻作品复评专栏代表作基本情况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3"/>
        <w:gridCol w:w="8407"/>
      </w:tblGrid>
      <w:tr w:rsidR="00C8123D">
        <w:trPr>
          <w:cantSplit/>
          <w:trHeight w:val="72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作品标题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widowControl/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123D">
        <w:trPr>
          <w:cantSplit/>
          <w:trHeight w:val="79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发表日期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widowControl/>
              <w:spacing w:line="578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2021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C8123D">
        <w:trPr>
          <w:cantSplit/>
          <w:trHeight w:val="94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w w:val="66"/>
                <w:sz w:val="28"/>
                <w:szCs w:val="28"/>
              </w:rPr>
              <w:t>作品网页地址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C8123D">
            <w:pPr>
              <w:widowControl/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8123D">
        <w:trPr>
          <w:cantSplit/>
          <w:trHeight w:val="2954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作品评介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pStyle w:val="1"/>
              <w:adjustRightInd/>
              <w:spacing w:line="578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8123D">
        <w:trPr>
          <w:cantSplit/>
          <w:trHeight w:val="302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采编</w:t>
            </w:r>
          </w:p>
          <w:p w:rsidR="00C8123D" w:rsidRDefault="00B41B99">
            <w:pPr>
              <w:spacing w:line="578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过程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pStyle w:val="1"/>
              <w:adjustRightInd/>
              <w:spacing w:line="578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8123D">
        <w:trPr>
          <w:cantSplit/>
          <w:trHeight w:val="2851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社会效果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C8123D" w:rsidRDefault="00B41B99">
      <w:pPr>
        <w:spacing w:line="578" w:lineRule="exact"/>
        <w:ind w:firstLine="420"/>
        <w:rPr>
          <w:rFonts w:eastAsia="仿宋"/>
          <w:bCs/>
          <w:sz w:val="28"/>
        </w:rPr>
      </w:pPr>
      <w:r>
        <w:rPr>
          <w:rFonts w:eastAsia="仿宋"/>
          <w:bCs/>
          <w:sz w:val="28"/>
        </w:rPr>
        <w:t>（上、下半年代表作前各附</w:t>
      </w:r>
      <w:r>
        <w:rPr>
          <w:rFonts w:eastAsia="仿宋"/>
          <w:bCs/>
          <w:sz w:val="28"/>
        </w:rPr>
        <w:t>1</w:t>
      </w:r>
      <w:r>
        <w:rPr>
          <w:rFonts w:eastAsia="仿宋"/>
          <w:bCs/>
          <w:sz w:val="28"/>
        </w:rPr>
        <w:t>张）</w:t>
      </w:r>
    </w:p>
    <w:p w:rsidR="00C8123D" w:rsidRDefault="00C8123D">
      <w:pPr>
        <w:spacing w:line="578" w:lineRule="exact"/>
        <w:rPr>
          <w:rFonts w:eastAsia="仿宋"/>
          <w:b/>
          <w:sz w:val="32"/>
          <w:szCs w:val="32"/>
        </w:rPr>
      </w:pPr>
    </w:p>
    <w:p w:rsidR="00C8123D" w:rsidRDefault="00B41B99">
      <w:pPr>
        <w:spacing w:line="578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6</w:t>
      </w:r>
    </w:p>
    <w:p w:rsidR="00C8123D" w:rsidRDefault="00B41B99">
      <w:pPr>
        <w:spacing w:line="578" w:lineRule="exact"/>
        <w:ind w:firstLine="420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山东新闻奖网络新闻作品复评</w:t>
      </w:r>
    </w:p>
    <w:p w:rsidR="00C8123D" w:rsidRDefault="00B41B99">
      <w:pPr>
        <w:spacing w:line="578" w:lineRule="exact"/>
        <w:ind w:firstLine="420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2021</w:t>
      </w:r>
      <w:r>
        <w:rPr>
          <w:rFonts w:eastAsia="方正小标宋简体"/>
          <w:b/>
          <w:bCs/>
          <w:sz w:val="32"/>
          <w:szCs w:val="32"/>
        </w:rPr>
        <w:t>年每月第二周专栏作品目录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2410"/>
        <w:gridCol w:w="4743"/>
        <w:gridCol w:w="1596"/>
      </w:tblGrid>
      <w:tr w:rsidR="00C8123D">
        <w:trPr>
          <w:cantSplit/>
          <w:trHeight w:val="74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月份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作品标题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作品网页地址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刊播日期</w:t>
            </w: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1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2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3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4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5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6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7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8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9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10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11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C8123D">
        <w:trPr>
          <w:cantSplit/>
          <w:trHeight w:val="84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3D" w:rsidRDefault="00B41B99">
            <w:pPr>
              <w:spacing w:line="578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12</w:t>
            </w:r>
            <w:r>
              <w:rPr>
                <w:rFonts w:eastAsia="仿宋"/>
                <w:b/>
                <w:sz w:val="28"/>
                <w:szCs w:val="28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D" w:rsidRDefault="00C8123D">
            <w:pPr>
              <w:spacing w:line="578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:rsidR="00C8123D" w:rsidRDefault="000B543B">
      <w:pPr>
        <w:spacing w:line="578" w:lineRule="exact"/>
        <w:ind w:firstLineChars="200" w:firstLine="420"/>
        <w:rPr>
          <w:rFonts w:eastAsia="仿宋_GB2312"/>
          <w:sz w:val="32"/>
          <w:szCs w:val="32"/>
        </w:rPr>
      </w:pPr>
      <w:hyperlink r:id="rId7" w:history="1">
        <w:r w:rsidR="00B41B99">
          <w:rPr>
            <w:rFonts w:eastAsia="楷体"/>
            <w:sz w:val="28"/>
          </w:rPr>
          <w:t>请填写</w:t>
        </w:r>
        <w:r w:rsidR="00B41B99">
          <w:rPr>
            <w:rFonts w:eastAsia="楷体"/>
            <w:sz w:val="28"/>
          </w:rPr>
          <w:t>2021</w:t>
        </w:r>
        <w:r w:rsidR="00B41B99">
          <w:rPr>
            <w:rFonts w:eastAsia="楷体"/>
            <w:sz w:val="28"/>
          </w:rPr>
          <w:t>年连续</w:t>
        </w:r>
        <w:r w:rsidR="00B41B99">
          <w:rPr>
            <w:rFonts w:eastAsia="楷体"/>
            <w:sz w:val="28"/>
          </w:rPr>
          <w:t>12</w:t>
        </w:r>
        <w:r w:rsidR="00B41B99">
          <w:rPr>
            <w:rFonts w:eastAsia="楷体"/>
            <w:sz w:val="28"/>
          </w:rPr>
          <w:t>个月每月第</w:t>
        </w:r>
      </w:hyperlink>
      <w:r w:rsidR="00B41B99">
        <w:rPr>
          <w:rFonts w:eastAsia="楷体"/>
          <w:sz w:val="28"/>
        </w:rPr>
        <w:t>二周（如遇重大节假日或重大事件，顺延一周）刊播的作品标题，日刊栏目填写每月第二周任一天刊播的作品标题。</w:t>
      </w:r>
    </w:p>
    <w:sectPr w:rsidR="00C8123D" w:rsidSect="000B543B">
      <w:footerReference w:type="default" r:id="rId8"/>
      <w:pgSz w:w="11906" w:h="16838"/>
      <w:pgMar w:top="1417" w:right="1701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6D" w:rsidRDefault="00D8386D">
      <w:r>
        <w:separator/>
      </w:r>
    </w:p>
  </w:endnote>
  <w:endnote w:type="continuationSeparator" w:id="0">
    <w:p w:rsidR="00D8386D" w:rsidRDefault="00D8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3D" w:rsidRDefault="000B543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FMtwEAAEk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aawhf5AzEZagY572lHO7AdPCudtORvxbGxnI9fE8PYhUQuls4x6gpqL0bwKt3m38kL8&#10;fS9Zj3/A5g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mN2xTLcBAABJAwAADgAAAAAAAAAAAAAAAAAuAgAAZHJzL2Uyb0RvYy54&#10;bWxQSwECLQAUAAYACAAAACEAqooLHNgAAAAFAQAADwAAAAAAAAAAAAAAAAARBAAAZHJzL2Rvd25y&#10;ZXYueG1sUEsFBgAAAAAEAAQA8wAAABYFAAAAAA==&#10;" filled="f" stroked="f" strokeweight="1.25pt">
          <v:textbox style="mso-fit-shape-to-text:t" inset="0,0,0,0">
            <w:txbxContent>
              <w:p w:rsidR="00C8123D" w:rsidRDefault="000B543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41B9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31F9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6D" w:rsidRDefault="00D8386D">
      <w:r>
        <w:separator/>
      </w:r>
    </w:p>
  </w:footnote>
  <w:footnote w:type="continuationSeparator" w:id="0">
    <w:p w:rsidR="00D8386D" w:rsidRDefault="00D83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5EDE46"/>
    <w:rsid w:val="000838D7"/>
    <w:rsid w:val="000B543B"/>
    <w:rsid w:val="005731F9"/>
    <w:rsid w:val="008C5E4B"/>
    <w:rsid w:val="00B41B99"/>
    <w:rsid w:val="00BD7875"/>
    <w:rsid w:val="00C8123D"/>
    <w:rsid w:val="00D8386D"/>
    <w:rsid w:val="4B5ED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43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B54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uiPriority w:val="99"/>
    <w:unhideWhenUsed/>
    <w:qFormat/>
    <w:rsid w:val="000B543B"/>
    <w:rPr>
      <w:color w:val="0000FF"/>
      <w:u w:val="single"/>
    </w:rPr>
  </w:style>
  <w:style w:type="paragraph" w:customStyle="1" w:styleId="Default">
    <w:name w:val="Default"/>
    <w:qFormat/>
    <w:rsid w:val="000B543B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paragraph" w:customStyle="1" w:styleId="1">
    <w:name w:val="纯文本1"/>
    <w:basedOn w:val="a"/>
    <w:qFormat/>
    <w:rsid w:val="000B543B"/>
    <w:pPr>
      <w:adjustRightInd w:val="0"/>
    </w:pPr>
    <w:rPr>
      <w:rFonts w:ascii="宋体" w:hAnsi="Courier New"/>
    </w:rPr>
  </w:style>
  <w:style w:type="paragraph" w:styleId="a5">
    <w:name w:val="header"/>
    <w:basedOn w:val="a"/>
    <w:link w:val="Char"/>
    <w:rsid w:val="0057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731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gjx.cn&#19979;&#36733;&#12290;&#35831;&#22635;&#20889;2017&#24180;&#36830;&#32493;12&#20010;&#26376;&#27599;&#26376;&#31532;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zhudq</dc:creator>
  <cp:lastModifiedBy>lenovo</cp:lastModifiedBy>
  <cp:revision>5</cp:revision>
  <cp:lastPrinted>2022-06-01T16:04:00Z</cp:lastPrinted>
  <dcterms:created xsi:type="dcterms:W3CDTF">2022-06-01T15:52:00Z</dcterms:created>
  <dcterms:modified xsi:type="dcterms:W3CDTF">2022-06-01T10:58:00Z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