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0" w:rsidRPr="00B10653" w:rsidRDefault="00D27C18" w:rsidP="00B10653">
      <w:pPr>
        <w:spacing w:line="1080" w:lineRule="exact"/>
        <w:jc w:val="center"/>
        <w:rPr>
          <w:rFonts w:ascii="方正小标宋简体" w:eastAsia="方正小标宋简体"/>
          <w:b/>
          <w:bCs/>
          <w:color w:val="FF0000"/>
          <w:sz w:val="72"/>
          <w:szCs w:val="72"/>
        </w:rPr>
      </w:pPr>
      <w:r w:rsidRPr="00136E89">
        <w:rPr>
          <w:rFonts w:ascii="方正小标宋简体" w:eastAsia="方正小标宋简体" w:hint="eastAsia"/>
          <w:b/>
          <w:bCs/>
          <w:color w:val="FF0000"/>
          <w:spacing w:val="7"/>
          <w:w w:val="99"/>
          <w:kern w:val="0"/>
          <w:sz w:val="72"/>
          <w:szCs w:val="72"/>
          <w:fitText w:val="7200"/>
        </w:rPr>
        <w:t>山东省新闻工作者协</w:t>
      </w:r>
      <w:r w:rsidRPr="00136E89">
        <w:rPr>
          <w:rFonts w:ascii="方正小标宋简体" w:eastAsia="方正小标宋简体" w:hint="eastAsia"/>
          <w:b/>
          <w:bCs/>
          <w:color w:val="FF0000"/>
          <w:spacing w:val="-29"/>
          <w:w w:val="99"/>
          <w:kern w:val="0"/>
          <w:sz w:val="72"/>
          <w:szCs w:val="72"/>
          <w:fitText w:val="7200"/>
        </w:rPr>
        <w:t>会</w:t>
      </w:r>
    </w:p>
    <w:p w:rsidR="00E62E00" w:rsidRDefault="00D27C18" w:rsidP="00B10653">
      <w:pPr>
        <w:spacing w:line="1080" w:lineRule="exact"/>
        <w:jc w:val="center"/>
        <w:rPr>
          <w:rFonts w:ascii="方正小标宋简体" w:eastAsia="方正小标宋简体"/>
          <w:b/>
          <w:bCs/>
          <w:color w:val="FF0000"/>
          <w:sz w:val="72"/>
          <w:szCs w:val="72"/>
        </w:rPr>
      </w:pPr>
      <w:r w:rsidRPr="00136E89">
        <w:rPr>
          <w:rFonts w:ascii="方正小标宋简体" w:eastAsia="方正小标宋简体" w:hint="eastAsia"/>
          <w:b/>
          <w:bCs/>
          <w:color w:val="FF0000"/>
          <w:spacing w:val="180"/>
          <w:kern w:val="0"/>
          <w:sz w:val="72"/>
          <w:szCs w:val="72"/>
          <w:fitText w:val="7200" w:id="1"/>
        </w:rPr>
        <w:t>山东省新闻学</w:t>
      </w:r>
      <w:r w:rsidRPr="00136E89">
        <w:rPr>
          <w:rFonts w:ascii="方正小标宋简体" w:eastAsia="方正小标宋简体" w:hint="eastAsia"/>
          <w:b/>
          <w:bCs/>
          <w:color w:val="FF0000"/>
          <w:spacing w:val="-1"/>
          <w:kern w:val="0"/>
          <w:sz w:val="72"/>
          <w:szCs w:val="72"/>
          <w:fitText w:val="7200" w:id="1"/>
        </w:rPr>
        <w:t>会</w:t>
      </w:r>
    </w:p>
    <w:p w:rsidR="00E62E00" w:rsidRDefault="008D0D7E">
      <w:pPr>
        <w:tabs>
          <w:tab w:val="left" w:pos="623"/>
        </w:tabs>
        <w:spacing w:line="180" w:lineRule="atLeast"/>
        <w:rPr>
          <w:b/>
          <w:sz w:val="13"/>
          <w:szCs w:val="8"/>
        </w:rPr>
      </w:pPr>
      <w:r w:rsidRPr="008D0D7E">
        <w:rPr>
          <w:b/>
          <w:color w:val="FF0000"/>
          <w:sz w:val="36"/>
        </w:rPr>
        <w:pict>
          <v:line id="_x0000_s1027" style="position:absolute;left:0;text-align:left;flip:y;z-index:251667456" from="-9pt,12.9pt" to="453pt,13.6pt" strokecolor="red"/>
        </w:pict>
      </w:r>
      <w:r w:rsidR="00D27C18">
        <w:rPr>
          <w:b/>
          <w:sz w:val="36"/>
        </w:rPr>
        <w:tab/>
      </w:r>
    </w:p>
    <w:p w:rsidR="00E62E00" w:rsidRDefault="00E62E00">
      <w:pPr>
        <w:spacing w:line="180" w:lineRule="atLeast"/>
        <w:jc w:val="center"/>
        <w:rPr>
          <w:rFonts w:ascii="方正小标宋简体" w:eastAsia="方正小标宋简体"/>
          <w:b/>
          <w:bCs/>
          <w:sz w:val="16"/>
          <w:szCs w:val="8"/>
        </w:rPr>
      </w:pPr>
    </w:p>
    <w:p w:rsidR="00E62E00" w:rsidRDefault="00D27C18" w:rsidP="00CE19E0">
      <w:pPr>
        <w:spacing w:line="600" w:lineRule="exact"/>
        <w:jc w:val="center"/>
        <w:rPr>
          <w:rFonts w:ascii="方正小标宋简体" w:eastAsia="方正小标宋简体"/>
          <w:b/>
          <w:bCs/>
          <w:sz w:val="44"/>
        </w:rPr>
      </w:pPr>
      <w:r>
        <w:rPr>
          <w:rFonts w:ascii="方正小标宋简体" w:eastAsia="方正小标宋简体" w:hint="eastAsia"/>
          <w:b/>
          <w:bCs/>
          <w:sz w:val="44"/>
        </w:rPr>
        <w:t>关于开展</w:t>
      </w:r>
      <w:r w:rsidR="0041165A">
        <w:rPr>
          <w:rFonts w:ascii="方正小标宋简体" w:eastAsia="方正小标宋简体" w:hint="eastAsia"/>
          <w:b/>
          <w:bCs/>
          <w:sz w:val="44"/>
        </w:rPr>
        <w:t>20</w:t>
      </w:r>
      <w:r w:rsidR="000608B3">
        <w:rPr>
          <w:rFonts w:ascii="方正小标宋简体" w:eastAsia="方正小标宋简体" w:hint="eastAsia"/>
          <w:b/>
          <w:bCs/>
          <w:sz w:val="44"/>
        </w:rPr>
        <w:t>20</w:t>
      </w:r>
      <w:r>
        <w:rPr>
          <w:rFonts w:ascii="方正小标宋简体" w:eastAsia="方正小标宋简体" w:hint="eastAsia"/>
          <w:b/>
          <w:bCs/>
          <w:sz w:val="44"/>
        </w:rPr>
        <w:t>年度山东新闻奖</w:t>
      </w:r>
    </w:p>
    <w:p w:rsidR="00E62E00" w:rsidRDefault="00D27C18" w:rsidP="00CE19E0">
      <w:pPr>
        <w:spacing w:line="600" w:lineRule="exact"/>
        <w:jc w:val="center"/>
        <w:rPr>
          <w:rFonts w:ascii="方正小标宋简体" w:eastAsia="方正小标宋简体"/>
          <w:b/>
          <w:bCs/>
          <w:sz w:val="48"/>
        </w:rPr>
      </w:pPr>
      <w:r>
        <w:rPr>
          <w:rFonts w:ascii="方正小标宋简体" w:eastAsia="方正小标宋简体" w:hint="eastAsia"/>
          <w:b/>
          <w:bCs/>
          <w:sz w:val="44"/>
        </w:rPr>
        <w:t>新闻论文作品复评工作的通知</w:t>
      </w:r>
    </w:p>
    <w:p w:rsidR="00E62E00" w:rsidRDefault="00E62E00" w:rsidP="00B26F19">
      <w:pPr>
        <w:spacing w:line="560" w:lineRule="exact"/>
        <w:ind w:firstLineChars="200" w:firstLine="640"/>
        <w:rPr>
          <w:rFonts w:ascii="黑体" w:eastAsia="黑体"/>
          <w:sz w:val="32"/>
        </w:rPr>
      </w:pPr>
    </w:p>
    <w:p w:rsidR="00E62E00" w:rsidRDefault="00D27C18" w:rsidP="00B802C2">
      <w:pPr>
        <w:spacing w:line="5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各有关新闻单位：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山东新闻奖评选工作是检阅我省新闻战线“三项学习教育”活动成果和新闻工作年度业绩的重要平台。今年，参照新修订的中国新闻奖评选办法，对山东新闻奖新闻论文作品复评办法进行了适当修改与调整。现将该办法发给你们，</w:t>
      </w:r>
      <w:r>
        <w:rPr>
          <w:rFonts w:ascii="仿宋_GB2312" w:eastAsia="仿宋_GB2312" w:hint="eastAsia"/>
          <w:sz w:val="32"/>
        </w:rPr>
        <w:t>请各单位按照评选规定，认真组织，严格把关，推荐优秀作品参加评选。</w:t>
      </w:r>
      <w:r w:rsidR="0041165A">
        <w:rPr>
          <w:rFonts w:ascii="仿宋_GB2312" w:eastAsia="仿宋_GB2312" w:hint="eastAsia"/>
          <w:sz w:val="32"/>
        </w:rPr>
        <w:t>20</w:t>
      </w:r>
      <w:r w:rsidR="000608B3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年度山东新闻奖新闻论文作品复评截稿时间为</w:t>
      </w:r>
      <w:r w:rsidR="000608B3"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</w:t>
      </w:r>
      <w:r w:rsidR="00136E89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月</w:t>
      </w:r>
      <w:r w:rsidR="00136E89">
        <w:rPr>
          <w:rFonts w:ascii="仿宋_GB2312" w:eastAsia="仿宋_GB2312" w:hint="eastAsia"/>
          <w:sz w:val="32"/>
        </w:rPr>
        <w:t>10</w:t>
      </w:r>
      <w:r w:rsidR="000608B3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日。请务必在截稿时间前寄送参评作品，逾期未报，视为自动弃权。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其他有关事宜详见附件。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附：1.山东新闻奖新闻论文作品复评办法</w:t>
      </w:r>
    </w:p>
    <w:p w:rsidR="00E62E00" w:rsidRDefault="00D27C18" w:rsidP="00B26F19">
      <w:pPr>
        <w:spacing w:line="560" w:lineRule="exact"/>
        <w:ind w:firstLineChars="400" w:firstLine="1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32"/>
        </w:rPr>
        <w:t>2.山东新闻奖新闻论文作品参评推荐表</w:t>
      </w:r>
    </w:p>
    <w:p w:rsidR="00E62E00" w:rsidRDefault="00E62E00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FF4350" w:rsidRDefault="00FF4350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E62E00" w:rsidRDefault="00D27C18" w:rsidP="00B26F19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山东省新闻工作者协会</w:t>
      </w:r>
    </w:p>
    <w:p w:rsidR="00E62E00" w:rsidRDefault="00D27C18" w:rsidP="00B26F19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 东 省 新 闻 学 会</w:t>
      </w:r>
    </w:p>
    <w:p w:rsidR="00E62E00" w:rsidRDefault="00D27C18" w:rsidP="00B26F19">
      <w:pPr>
        <w:spacing w:line="560" w:lineRule="exact"/>
        <w:ind w:firstLineChars="200" w:firstLine="720"/>
        <w:rPr>
          <w:rFonts w:ascii="仿宋_GB2312" w:eastAsia="仿宋_GB2312" w:hAnsi="宋体"/>
          <w:spacing w:val="20"/>
          <w:sz w:val="32"/>
        </w:rPr>
      </w:pP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</w:r>
      <w:r>
        <w:rPr>
          <w:rFonts w:ascii="仿宋_GB2312" w:eastAsia="仿宋_GB2312" w:hAnsi="宋体" w:hint="eastAsia"/>
          <w:spacing w:val="20"/>
          <w:sz w:val="32"/>
        </w:rPr>
        <w:tab/>
        <w:t xml:space="preserve">      </w:t>
      </w:r>
      <w:r w:rsidR="00B26F19">
        <w:rPr>
          <w:rFonts w:ascii="仿宋_GB2312" w:eastAsia="仿宋_GB2312" w:hAnsi="宋体" w:hint="eastAsia"/>
          <w:spacing w:val="20"/>
          <w:sz w:val="32"/>
        </w:rPr>
        <w:t xml:space="preserve"> </w:t>
      </w:r>
      <w:r>
        <w:rPr>
          <w:rFonts w:ascii="仿宋_GB2312" w:eastAsia="仿宋_GB2312" w:hAnsi="宋体" w:hint="eastAsia"/>
          <w:spacing w:val="20"/>
          <w:sz w:val="32"/>
        </w:rPr>
        <w:t>2</w:t>
      </w:r>
      <w:r>
        <w:rPr>
          <w:rFonts w:ascii="仿宋_GB2312" w:eastAsia="仿宋_GB2312" w:hAnsi="宋体" w:hint="eastAsia"/>
          <w:sz w:val="32"/>
        </w:rPr>
        <w:t>0</w:t>
      </w:r>
      <w:r w:rsidR="000608B3">
        <w:rPr>
          <w:rFonts w:ascii="仿宋_GB2312" w:eastAsia="仿宋_GB2312" w:hAnsi="宋体" w:hint="eastAsia"/>
          <w:sz w:val="32"/>
        </w:rPr>
        <w:t>21</w:t>
      </w:r>
      <w:r>
        <w:rPr>
          <w:rFonts w:ascii="仿宋_GB2312" w:eastAsia="仿宋_GB2312" w:hAnsi="宋体" w:hint="eastAsia"/>
          <w:sz w:val="32"/>
        </w:rPr>
        <w:t>年</w:t>
      </w:r>
      <w:r w:rsidR="00136E89">
        <w:rPr>
          <w:rFonts w:ascii="仿宋_GB2312" w:eastAsia="仿宋_GB2312" w:hAnsi="宋体" w:hint="eastAsia"/>
          <w:sz w:val="32"/>
        </w:rPr>
        <w:t>3</w:t>
      </w:r>
      <w:r w:rsidR="000608B3"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t>月</w:t>
      </w:r>
      <w:r w:rsidR="000608B3">
        <w:rPr>
          <w:rFonts w:ascii="仿宋_GB2312" w:eastAsia="仿宋_GB2312" w:hAnsi="宋体" w:hint="eastAsia"/>
          <w:sz w:val="32"/>
        </w:rPr>
        <w:t xml:space="preserve"> </w:t>
      </w:r>
      <w:r w:rsidR="00136E89">
        <w:rPr>
          <w:rFonts w:ascii="仿宋_GB2312" w:eastAsia="仿宋_GB2312" w:hAnsi="宋体" w:hint="eastAsia"/>
          <w:sz w:val="32"/>
        </w:rPr>
        <w:t>2</w:t>
      </w:r>
      <w:r>
        <w:rPr>
          <w:rFonts w:ascii="仿宋_GB2312" w:eastAsia="仿宋_GB2312" w:hAnsi="宋体" w:hint="eastAsia"/>
          <w:sz w:val="32"/>
        </w:rPr>
        <w:t>日</w:t>
      </w:r>
    </w:p>
    <w:p w:rsidR="00E62E00" w:rsidRDefault="00D27C18" w:rsidP="00B26F19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pacing w:val="20"/>
          <w:sz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附件1</w:t>
      </w:r>
    </w:p>
    <w:p w:rsidR="00E62E00" w:rsidRDefault="00D27C18" w:rsidP="00B26F19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山东新闻奖新闻论文作品复评办法</w:t>
      </w:r>
    </w:p>
    <w:p w:rsidR="00E62E00" w:rsidRDefault="00E62E00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山东新闻奖新闻论文作品复评是省新闻“两会”设立的一个专项奖，是为推荐优秀论文作品参加山东新闻奖定评举办的评选活动，每年评选一次。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一、参评资格</w:t>
      </w:r>
    </w:p>
    <w:p w:rsidR="00351BEB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有国内统一连续出版物号的报刊</w:t>
      </w:r>
      <w:r w:rsidR="006B45E0">
        <w:rPr>
          <w:rFonts w:ascii="仿宋_GB2312" w:eastAsia="仿宋_GB2312" w:hAnsi="宋体" w:hint="eastAsia"/>
          <w:sz w:val="32"/>
        </w:rPr>
        <w:t>（</w:t>
      </w:r>
      <w:proofErr w:type="gramStart"/>
      <w:r w:rsidR="006B45E0">
        <w:rPr>
          <w:rFonts w:ascii="仿宋_GB2312" w:eastAsia="仿宋_GB2312" w:hAnsi="宋体" w:hint="eastAsia"/>
          <w:sz w:val="32"/>
        </w:rPr>
        <w:t>含省新闻</w:t>
      </w:r>
      <w:proofErr w:type="gramEnd"/>
      <w:r w:rsidR="006B45E0">
        <w:rPr>
          <w:rFonts w:ascii="仿宋_GB2312" w:eastAsia="仿宋_GB2312" w:hAnsi="宋体" w:hint="eastAsia"/>
          <w:sz w:val="32"/>
        </w:rPr>
        <w:t>“两会”会刊《齐鲁新闻界》）在</w:t>
      </w:r>
      <w:r>
        <w:rPr>
          <w:rFonts w:ascii="仿宋_GB2312" w:eastAsia="仿宋_GB2312" w:hAnsi="宋体" w:hint="eastAsia"/>
          <w:sz w:val="32"/>
        </w:rPr>
        <w:t>上一年度刊发</w:t>
      </w:r>
      <w:r w:rsidR="006B45E0">
        <w:rPr>
          <w:rFonts w:ascii="仿宋_GB2312" w:eastAsia="仿宋_GB2312" w:hAnsi="宋体" w:hint="eastAsia"/>
          <w:sz w:val="32"/>
        </w:rPr>
        <w:t>的新闻论文。</w:t>
      </w:r>
      <w:r>
        <w:rPr>
          <w:rFonts w:ascii="仿宋_GB2312" w:eastAsia="仿宋_GB2312" w:hAnsi="宋体" w:hint="eastAsia"/>
          <w:sz w:val="32"/>
        </w:rPr>
        <w:t>以新闻实践</w:t>
      </w:r>
      <w:r w:rsidR="00D25F9E">
        <w:rPr>
          <w:rFonts w:ascii="仿宋_GB2312" w:eastAsia="仿宋_GB2312" w:hAnsi="宋体" w:hint="eastAsia"/>
          <w:sz w:val="32"/>
        </w:rPr>
        <w:t>、</w:t>
      </w:r>
      <w:r>
        <w:rPr>
          <w:rFonts w:ascii="仿宋_GB2312" w:eastAsia="仿宋_GB2312" w:hAnsi="宋体" w:hint="eastAsia"/>
          <w:sz w:val="32"/>
        </w:rPr>
        <w:t>新闻理念、新闻理论为研究</w:t>
      </w:r>
      <w:r w:rsidR="00D25F9E">
        <w:rPr>
          <w:rFonts w:ascii="仿宋_GB2312" w:eastAsia="仿宋_GB2312" w:hAnsi="宋体" w:hint="eastAsia"/>
          <w:sz w:val="32"/>
        </w:rPr>
        <w:t>论述</w:t>
      </w:r>
      <w:r>
        <w:rPr>
          <w:rFonts w:ascii="仿宋_GB2312" w:eastAsia="仿宋_GB2312" w:hAnsi="宋体" w:hint="eastAsia"/>
          <w:sz w:val="32"/>
        </w:rPr>
        <w:t>对象的文章，均可经推荐单位报送参加复评。</w:t>
      </w:r>
    </w:p>
    <w:p w:rsidR="00E62E00" w:rsidRDefault="00351BEB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在新闻单位从事党务、行政、经营、后勤、等非采编岗位工作人员不允许参评新闻论文评选；</w:t>
      </w:r>
      <w:r w:rsidR="00D27C18">
        <w:rPr>
          <w:rFonts w:ascii="仿宋_GB2312" w:eastAsia="仿宋_GB2312" w:hAnsi="宋体" w:hint="eastAsia"/>
          <w:sz w:val="32"/>
        </w:rPr>
        <w:t>近3</w:t>
      </w:r>
      <w:r>
        <w:rPr>
          <w:rFonts w:ascii="仿宋_GB2312" w:eastAsia="仿宋_GB2312" w:hAnsi="宋体" w:hint="eastAsia"/>
          <w:sz w:val="32"/>
        </w:rPr>
        <w:t>年内有不良职业道德记录的新闻工作者创作或编辑的作品不得参评；新闻教研机构的教师、</w:t>
      </w:r>
      <w:r w:rsidR="00D27C18">
        <w:rPr>
          <w:rFonts w:ascii="仿宋_GB2312" w:eastAsia="仿宋_GB2312" w:hAnsi="宋体" w:hint="eastAsia"/>
          <w:sz w:val="32"/>
        </w:rPr>
        <w:t>研究人员可参加新闻论文评选。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二、评选标准</w:t>
      </w:r>
    </w:p>
    <w:p w:rsidR="00E62E00" w:rsidRDefault="00D27C18" w:rsidP="00B26F19">
      <w:pPr>
        <w:tabs>
          <w:tab w:val="right" w:pos="8730"/>
        </w:tabs>
        <w:spacing w:line="560" w:lineRule="exact"/>
        <w:ind w:firstLineChars="200" w:firstLine="640"/>
        <w:rPr>
          <w:rFonts w:ascii="仿宋_GB2312" w:eastAsia="仿宋_GB2312"/>
          <w:strike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1.以习近平新时代中国特色社会主义思想为指导，坚持以人民为中心，</w:t>
      </w:r>
      <w:r>
        <w:rPr>
          <w:rFonts w:ascii="仿宋_GB2312" w:eastAsia="仿宋_GB2312" w:hAnsi="仿宋" w:hint="eastAsia"/>
          <w:sz w:val="32"/>
          <w:szCs w:val="32"/>
        </w:rPr>
        <w:t>坚持马克思主义新闻观，落实“四向四做”，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“四力”要求。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2.立论正确，论据可靠，论证充分，论述严谨。理论联系实际，重视实践探索与理论创新。</w:t>
      </w:r>
    </w:p>
    <w:p w:rsidR="002F4698" w:rsidRPr="00B26F19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3．论文字数</w:t>
      </w:r>
      <w:r w:rsidR="00351BEB">
        <w:rPr>
          <w:rFonts w:ascii="仿宋_GB2312" w:eastAsia="仿宋_GB2312" w:hAnsi="宋体" w:hint="eastAsia"/>
          <w:sz w:val="32"/>
        </w:rPr>
        <w:t>不超过8</w:t>
      </w:r>
      <w:r>
        <w:rPr>
          <w:rFonts w:ascii="仿宋_GB2312" w:eastAsia="仿宋_GB2312" w:hAnsi="宋体" w:hint="eastAsia"/>
          <w:sz w:val="32"/>
        </w:rPr>
        <w:t>000字。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三、奖惩办法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1．山东新闻奖新闻论文作品复评共设奖45件，其中，一等奖10件，二等奖15件，三等奖20件。由山东省新闻工作者协会</w:t>
      </w:r>
      <w:r>
        <w:rPr>
          <w:rFonts w:ascii="仿宋_GB2312" w:eastAsia="仿宋_GB2312" w:hAnsi="宋体" w:hint="eastAsia"/>
          <w:sz w:val="32"/>
        </w:rPr>
        <w:lastRenderedPageBreak/>
        <w:t>和山东新闻奖专项奖复评委员会向复评获奖作者颁发获奖证书。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2.推荐10件一等奖作品参加山东新闻奖定评，评出一等奖 2件，二等奖3件，三等奖5件。</w:t>
      </w:r>
    </w:p>
    <w:p w:rsidR="00E62E00" w:rsidRDefault="00D27C18" w:rsidP="00B26F1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如发现山东新闻奖参评作品、获奖作品有抄袭、虚假、失实等问题，一经查实，即撤销该作品参评获奖资格；对推荐单位和报送单位予以警告、通报批评或禁止推荐单位在下一年度参评；对上述参评作品的作者、编辑予以通报批评，并禁止其三年内参加山东记协组织的各项评选活动；对不实举报要予以澄清，对诬告一经查实除公开澄清外，要责成有关单位按有关法规处理。 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  <w:szCs w:val="32"/>
        </w:rPr>
        <w:t>4.如发现参评作品的推荐单位、报送单位和作者等,对评委或有关人员有请客吃饭等贿选行为，一经查实，则取消该作品的参评资格或获奖资格，该作品作者今后不得参加山东记协主办的各项评选活动，并责成有关单位处理相关人员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四、报送要求</w:t>
      </w:r>
    </w:p>
    <w:p w:rsidR="00E62E00" w:rsidRDefault="00D27C18" w:rsidP="00B26F1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1．参评论文用A4纸分别复印作品报刊原样、刊物目录页（图书目录页）和版权页。每份须附《山东新闻奖新闻论文作品推荐表》(</w:t>
      </w:r>
      <w:proofErr w:type="gramStart"/>
      <w:r>
        <w:rPr>
          <w:rFonts w:ascii="仿宋_GB2312" w:eastAsia="仿宋_GB2312" w:hint="eastAsia"/>
          <w:sz w:val="32"/>
          <w:szCs w:val="32"/>
        </w:rPr>
        <w:t>表样见</w:t>
      </w:r>
      <w:proofErr w:type="gramEnd"/>
      <w:r>
        <w:rPr>
          <w:rFonts w:ascii="仿宋_GB2312" w:eastAsia="仿宋_GB2312" w:hint="eastAsia"/>
          <w:sz w:val="32"/>
          <w:szCs w:val="32"/>
        </w:rPr>
        <w:t>附件2)装订20套，同时要附有发表时的原件</w:t>
      </w:r>
      <w:r w:rsidR="00C3617E">
        <w:rPr>
          <w:rFonts w:ascii="仿宋_GB2312" w:eastAsia="仿宋_GB2312" w:hint="eastAsia"/>
          <w:sz w:val="32"/>
          <w:szCs w:val="32"/>
        </w:rPr>
        <w:t>1份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2．填报参评论文作者，以报刊发表时的署名为准。作者超过3人的，按“集体”申报，</w:t>
      </w:r>
      <w:r w:rsidR="00054BB7">
        <w:rPr>
          <w:rFonts w:ascii="仿宋_GB2312" w:eastAsia="仿宋_GB2312" w:hAnsi="宋体" w:hint="eastAsia"/>
          <w:sz w:val="32"/>
        </w:rPr>
        <w:t>编辑原则上</w:t>
      </w:r>
      <w:r>
        <w:rPr>
          <w:rFonts w:ascii="仿宋_GB2312" w:eastAsia="仿宋_GB2312" w:hAnsi="宋体" w:hint="eastAsia"/>
          <w:sz w:val="32"/>
        </w:rPr>
        <w:t>不能空缺，</w:t>
      </w:r>
      <w:r w:rsidR="00054BB7">
        <w:rPr>
          <w:rFonts w:ascii="仿宋_GB2312" w:eastAsia="仿宋_GB2312" w:hAnsi="宋体" w:hint="eastAsia"/>
          <w:sz w:val="32"/>
        </w:rPr>
        <w:t>申报时以原刊物注明编辑为准，编辑超过</w:t>
      </w:r>
      <w:r>
        <w:rPr>
          <w:rFonts w:ascii="仿宋_GB2312" w:eastAsia="仿宋_GB2312" w:hAnsi="宋体" w:hint="eastAsia"/>
          <w:sz w:val="32"/>
        </w:rPr>
        <w:t>3</w:t>
      </w:r>
      <w:r w:rsidR="00054BB7">
        <w:rPr>
          <w:rFonts w:ascii="仿宋_GB2312" w:eastAsia="仿宋_GB2312" w:hAnsi="宋体" w:hint="eastAsia"/>
          <w:sz w:val="32"/>
        </w:rPr>
        <w:t>人</w:t>
      </w:r>
      <w:r>
        <w:rPr>
          <w:rFonts w:ascii="仿宋_GB2312" w:eastAsia="仿宋_GB2312" w:hAnsi="宋体" w:hint="eastAsia"/>
          <w:sz w:val="32"/>
        </w:rPr>
        <w:t>按“集体”申报。作者、编辑人员可以重复。</w:t>
      </w:r>
      <w:bookmarkStart w:id="0" w:name="_GoBack"/>
      <w:bookmarkEnd w:id="0"/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3．参评论文推荐表须总编辑（台长）审查签字并加盖初评单位公章，否则不予评选。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4．每位参评者只能报送一件参评作品。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lastRenderedPageBreak/>
        <w:t>五、报送数额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大众报业集团8件；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省广播电视台8件；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济南、青岛两市报业集团、广播电视台各4件；其他市党报、广播电视台各2件；省直其他媒体各1件；青年记者4件、现代视听4件。</w:t>
      </w:r>
    </w:p>
    <w:p w:rsidR="00E62E00" w:rsidRDefault="00D27C18" w:rsidP="00B26F19">
      <w:pPr>
        <w:spacing w:line="560" w:lineRule="exact"/>
        <w:ind w:firstLineChars="200" w:firstLine="640"/>
        <w:rPr>
          <w:rFonts w:ascii="黑体" w:eastAsia="黑体" w:hAnsi="华文中宋"/>
          <w:sz w:val="32"/>
        </w:rPr>
      </w:pPr>
      <w:r>
        <w:rPr>
          <w:rFonts w:ascii="黑体" w:eastAsia="黑体" w:hAnsi="华文中宋" w:hint="eastAsia"/>
          <w:sz w:val="32"/>
        </w:rPr>
        <w:t>六、报送须知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1.截稿日期为20</w:t>
      </w:r>
      <w:r w:rsidR="000608B3">
        <w:rPr>
          <w:rFonts w:ascii="仿宋_GB2312" w:eastAsia="仿宋_GB2312" w:hAnsi="宋体" w:hint="eastAsia"/>
          <w:sz w:val="32"/>
        </w:rPr>
        <w:t>21</w:t>
      </w:r>
      <w:r>
        <w:rPr>
          <w:rFonts w:ascii="仿宋_GB2312" w:eastAsia="仿宋_GB2312" w:hAnsi="宋体" w:hint="eastAsia"/>
          <w:sz w:val="32"/>
        </w:rPr>
        <w:t>年</w:t>
      </w:r>
      <w:r w:rsidR="00136E89">
        <w:rPr>
          <w:rFonts w:ascii="仿宋_GB2312" w:eastAsia="仿宋_GB2312" w:hAnsi="宋体" w:hint="eastAsia"/>
          <w:sz w:val="32"/>
        </w:rPr>
        <w:t>4</w:t>
      </w:r>
      <w:r>
        <w:rPr>
          <w:rFonts w:ascii="仿宋_GB2312" w:eastAsia="仿宋_GB2312" w:hAnsi="宋体" w:hint="eastAsia"/>
          <w:sz w:val="32"/>
        </w:rPr>
        <w:t>月</w:t>
      </w:r>
      <w:r w:rsidR="00136E89">
        <w:rPr>
          <w:rFonts w:ascii="仿宋_GB2312" w:eastAsia="仿宋_GB2312" w:hAnsi="宋体" w:hint="eastAsia"/>
          <w:sz w:val="32"/>
        </w:rPr>
        <w:t>10</w:t>
      </w:r>
      <w:r>
        <w:rPr>
          <w:rFonts w:ascii="仿宋_GB2312" w:eastAsia="仿宋_GB2312" w:hAnsi="宋体" w:hint="eastAsia"/>
          <w:sz w:val="32"/>
        </w:rPr>
        <w:t>日，逾期视为自动弃权。</w:t>
      </w:r>
    </w:p>
    <w:p w:rsidR="00D57897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</w:t>
      </w:r>
      <w:r w:rsidR="00D57897" w:rsidRPr="00D57897">
        <w:rPr>
          <w:rFonts w:ascii="仿宋_GB2312" w:eastAsia="仿宋_GB2312" w:hAnsi="宋体" w:hint="eastAsia"/>
          <w:sz w:val="32"/>
        </w:rPr>
        <w:t xml:space="preserve"> </w:t>
      </w:r>
      <w:r w:rsidR="00D57897">
        <w:rPr>
          <w:rFonts w:ascii="仿宋_GB2312" w:eastAsia="仿宋_GB2312" w:hAnsi="宋体" w:hint="eastAsia"/>
          <w:sz w:val="32"/>
        </w:rPr>
        <w:t>参评作品寄送地址：济南市历下区经十路161</w:t>
      </w:r>
      <w:r w:rsidR="00B26F19">
        <w:rPr>
          <w:rFonts w:ascii="仿宋_GB2312" w:eastAsia="仿宋_GB2312" w:hAnsi="宋体" w:hint="eastAsia"/>
          <w:sz w:val="32"/>
        </w:rPr>
        <w:t>18</w:t>
      </w:r>
      <w:r w:rsidR="00D57897">
        <w:rPr>
          <w:rFonts w:ascii="仿宋_GB2312" w:eastAsia="仿宋_GB2312" w:hAnsi="宋体" w:hint="eastAsia"/>
          <w:sz w:val="32"/>
        </w:rPr>
        <w:t>号山东报业大厦副楼3楼</w:t>
      </w:r>
      <w:r w:rsidR="00B26F19">
        <w:rPr>
          <w:rFonts w:ascii="仿宋_GB2312" w:eastAsia="仿宋_GB2312" w:hAnsi="宋体" w:hint="eastAsia"/>
          <w:sz w:val="32"/>
        </w:rPr>
        <w:t>省新闻工作者协会收，寄送时请在快递信息单上注明“新闻论文”字样。为保证材料按时接收，建议发</w:t>
      </w:r>
      <w:r w:rsidR="002E05C5">
        <w:rPr>
          <w:rFonts w:ascii="仿宋_GB2312" w:eastAsia="仿宋_GB2312" w:hAnsi="宋体" w:hint="eastAsia"/>
          <w:sz w:val="32"/>
        </w:rPr>
        <w:t>送</w:t>
      </w:r>
      <w:r w:rsidR="00B26F19">
        <w:rPr>
          <w:rFonts w:ascii="仿宋_GB2312" w:eastAsia="仿宋_GB2312" w:hAnsi="宋体" w:hint="eastAsia"/>
          <w:sz w:val="32"/>
        </w:rPr>
        <w:t>顺丰快递。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3．未交纳</w:t>
      </w:r>
      <w:r w:rsidR="000608B3">
        <w:rPr>
          <w:rFonts w:ascii="仿宋_GB2312" w:eastAsia="仿宋_GB2312" w:hAnsi="宋体" w:hint="eastAsia"/>
          <w:sz w:val="32"/>
        </w:rPr>
        <w:t>2020</w:t>
      </w:r>
      <w:r>
        <w:rPr>
          <w:rFonts w:ascii="仿宋_GB2312" w:eastAsia="仿宋_GB2312" w:hAnsi="宋体" w:hint="eastAsia"/>
          <w:sz w:val="32"/>
        </w:rPr>
        <w:t>年度会费的单位不予受理。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联系电话：0531-85196061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联系人：宋</w:t>
      </w:r>
      <w:proofErr w:type="gramStart"/>
      <w:r>
        <w:rPr>
          <w:rFonts w:ascii="仿宋_GB2312" w:eastAsia="仿宋_GB2312" w:hAnsi="宋体" w:hint="eastAsia"/>
          <w:sz w:val="32"/>
        </w:rPr>
        <w:t>喆</w:t>
      </w:r>
      <w:proofErr w:type="gramEnd"/>
      <w:r>
        <w:rPr>
          <w:rFonts w:ascii="仿宋_GB2312" w:eastAsia="仿宋_GB2312" w:hAnsi="宋体" w:hint="eastAsia"/>
          <w:sz w:val="32"/>
        </w:rPr>
        <w:t xml:space="preserve">  马蕾   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记协网址：jixie.sdnews.com.cn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记协邮箱：</w:t>
      </w:r>
      <w:hyperlink r:id="rId7" w:history="1">
        <w:r>
          <w:rPr>
            <w:rFonts w:ascii="仿宋_GB2312" w:eastAsia="仿宋_GB2312" w:hAnsi="宋体" w:hint="eastAsia"/>
            <w:sz w:val="32"/>
          </w:rPr>
          <w:t>shengjixie@163.com</w:t>
        </w:r>
      </w:hyperlink>
    </w:p>
    <w:p w:rsidR="00CE19E0" w:rsidRDefault="00CE19E0" w:rsidP="00CE19E0">
      <w:pPr>
        <w:spacing w:line="560" w:lineRule="exact"/>
        <w:rPr>
          <w:rFonts w:ascii="仿宋_GB2312" w:eastAsia="仿宋_GB2312" w:hAnsi="宋体"/>
          <w:sz w:val="32"/>
        </w:rPr>
      </w:pPr>
    </w:p>
    <w:p w:rsidR="00CE19E0" w:rsidRDefault="00CE19E0" w:rsidP="00CE19E0">
      <w:pPr>
        <w:spacing w:line="560" w:lineRule="exact"/>
        <w:rPr>
          <w:rFonts w:ascii="仿宋_GB2312" w:eastAsia="仿宋_GB2312"/>
          <w:sz w:val="24"/>
        </w:rPr>
      </w:pPr>
    </w:p>
    <w:p w:rsidR="00CE19E0" w:rsidRDefault="00CE19E0" w:rsidP="00CE19E0">
      <w:pPr>
        <w:spacing w:line="560" w:lineRule="exact"/>
        <w:ind w:leftChars="2350" w:left="4935" w:firstLineChars="50" w:firstLine="16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山东省新闻工作者协会</w:t>
      </w:r>
    </w:p>
    <w:p w:rsidR="00CE19E0" w:rsidRDefault="00CE19E0" w:rsidP="00CE19E0">
      <w:pPr>
        <w:spacing w:line="560" w:lineRule="exact"/>
        <w:ind w:firstLineChars="1600" w:firstLine="51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山 东 省 新 闻 学 会</w:t>
      </w:r>
    </w:p>
    <w:p w:rsidR="00E62E00" w:rsidRDefault="00D27C18" w:rsidP="00B26F1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</w:t>
      </w:r>
      <w:r w:rsidR="000608B3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 w:rsidR="00136E8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36E8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附件2</w:t>
      </w:r>
    </w:p>
    <w:p w:rsidR="00E62E00" w:rsidRDefault="00D27C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山东新闻奖新闻论文参评作品推荐表</w:t>
      </w:r>
    </w:p>
    <w:p w:rsidR="00E62E00" w:rsidRDefault="00E62E00"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2186"/>
        <w:gridCol w:w="947"/>
        <w:gridCol w:w="107"/>
        <w:gridCol w:w="1901"/>
        <w:gridCol w:w="139"/>
        <w:gridCol w:w="472"/>
        <w:gridCol w:w="464"/>
        <w:gridCol w:w="9"/>
        <w:gridCol w:w="610"/>
        <w:gridCol w:w="1173"/>
      </w:tblGrid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题    目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tabs>
                <w:tab w:val="left" w:pos="3825"/>
                <w:tab w:val="center" w:pos="4112"/>
              </w:tabs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    者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作者单位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发表媒体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刊号（书号）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763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责任编辑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发表时间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126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作品字数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60" w:lineRule="exact"/>
              <w:ind w:firstLineChars="100" w:firstLine="280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关键词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338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5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论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文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摘</w:t>
            </w:r>
          </w:p>
          <w:p w:rsidR="00E62E00" w:rsidRDefault="00D27C18">
            <w:pPr>
              <w:spacing w:line="6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要</w:t>
            </w:r>
          </w:p>
        </w:tc>
        <w:tc>
          <w:tcPr>
            <w:tcW w:w="8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widowControl/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  <w:p w:rsidR="00E62E00" w:rsidRDefault="00E62E00">
            <w:pPr>
              <w:spacing w:line="460" w:lineRule="exact"/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</w:tr>
      <w:tr w:rsidR="00E62E00">
        <w:trPr>
          <w:cantSplit/>
          <w:trHeight w:val="2079"/>
          <w:jc w:val="center"/>
        </w:trPr>
        <w:tc>
          <w:tcPr>
            <w:tcW w:w="9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经我单位审核，该作品申报材料情况属实。我单位同意推荐该作品参加山东新闻奖论文作品复评。</w:t>
            </w:r>
          </w:p>
          <w:p w:rsidR="00E62E00" w:rsidRDefault="00E62E00">
            <w:pPr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E62E00" w:rsidRDefault="00D27C18" w:rsidP="00D57897">
            <w:pPr>
              <w:spacing w:line="400" w:lineRule="exact"/>
              <w:ind w:firstLineChars="1601" w:firstLine="44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总编辑（签字）    单位（盖章） </w:t>
            </w:r>
          </w:p>
          <w:p w:rsidR="00E62E00" w:rsidRDefault="00D27C18" w:rsidP="00D57897">
            <w:pPr>
              <w:spacing w:line="400" w:lineRule="exact"/>
              <w:ind w:firstLineChars="1451" w:firstLine="40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62E00" w:rsidRDefault="00D27C18">
            <w:pPr>
              <w:spacing w:line="400" w:lineRule="exact"/>
              <w:ind w:firstLineChars="2350" w:firstLine="65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E62E00">
        <w:trPr>
          <w:cantSplit/>
          <w:trHeight w:val="80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</w:tr>
      <w:tr w:rsidR="00E62E00">
        <w:trPr>
          <w:cantSplit/>
          <w:trHeight w:val="377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D27C18">
            <w:pPr>
              <w:jc w:val="center"/>
              <w:rPr>
                <w:rFonts w:ascii="方正黑体简体" w:eastAsia="方正黑体简体" w:hAnsi="宋体"/>
                <w:sz w:val="28"/>
                <w:szCs w:val="28"/>
              </w:rPr>
            </w:pPr>
            <w:r>
              <w:rPr>
                <w:rFonts w:ascii="方正黑体简体" w:eastAsia="方正黑体简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00" w:rsidRDefault="00E62E0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62E00" w:rsidRDefault="00D27C18">
      <w:pPr>
        <w:spacing w:line="360" w:lineRule="auto"/>
      </w:pPr>
      <w:r>
        <w:rPr>
          <w:rFonts w:ascii="仿宋_GB2312" w:eastAsia="仿宋_GB2312" w:hAnsi="宋体" w:hint="eastAsia"/>
          <w:sz w:val="24"/>
        </w:rPr>
        <w:t>注：请将此表可在省记协官网（jixie.sdnews.com.cn），附在每篇论文前面。</w:t>
      </w:r>
    </w:p>
    <w:sectPr w:rsidR="00E62E00" w:rsidSect="00E62E00">
      <w:headerReference w:type="default" r:id="rId8"/>
      <w:footerReference w:type="even" r:id="rId9"/>
      <w:footerReference w:type="default" r:id="rId10"/>
      <w:pgSz w:w="11907" w:h="16840"/>
      <w:pgMar w:top="1701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08" w:rsidRDefault="00714508" w:rsidP="00E62E00">
      <w:r>
        <w:separator/>
      </w:r>
    </w:p>
  </w:endnote>
  <w:endnote w:type="continuationSeparator" w:id="0">
    <w:p w:rsidR="00714508" w:rsidRDefault="00714508" w:rsidP="00E6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8D0D7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27C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E00" w:rsidRDefault="00E62E0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8D0D7E">
    <w:pPr>
      <w:pStyle w:val="a3"/>
      <w:framePr w:wrap="around" w:vAnchor="text" w:hAnchor="margin" w:xAlign="outside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D27C18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136E89">
      <w:rPr>
        <w:rStyle w:val="a7"/>
        <w:noProof/>
        <w:sz w:val="21"/>
        <w:szCs w:val="21"/>
      </w:rPr>
      <w:t>1</w:t>
    </w:r>
    <w:r>
      <w:rPr>
        <w:rStyle w:val="a7"/>
        <w:sz w:val="21"/>
        <w:szCs w:val="21"/>
      </w:rPr>
      <w:fldChar w:fldCharType="end"/>
    </w:r>
  </w:p>
  <w:p w:rsidR="00E62E00" w:rsidRDefault="00E62E0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08" w:rsidRDefault="00714508" w:rsidP="00E62E00">
      <w:r>
        <w:separator/>
      </w:r>
    </w:p>
  </w:footnote>
  <w:footnote w:type="continuationSeparator" w:id="0">
    <w:p w:rsidR="00714508" w:rsidRDefault="00714508" w:rsidP="00E62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00" w:rsidRDefault="00E62E0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687"/>
    <w:rsid w:val="00054BB7"/>
    <w:rsid w:val="000608B3"/>
    <w:rsid w:val="00136E89"/>
    <w:rsid w:val="00212563"/>
    <w:rsid w:val="00226DBB"/>
    <w:rsid w:val="002712BE"/>
    <w:rsid w:val="00276533"/>
    <w:rsid w:val="002B2642"/>
    <w:rsid w:val="002E05C5"/>
    <w:rsid w:val="002F4698"/>
    <w:rsid w:val="0035169E"/>
    <w:rsid w:val="00351BEB"/>
    <w:rsid w:val="0041165A"/>
    <w:rsid w:val="00442AAA"/>
    <w:rsid w:val="004C6A13"/>
    <w:rsid w:val="00565C6E"/>
    <w:rsid w:val="00571275"/>
    <w:rsid w:val="00695BD6"/>
    <w:rsid w:val="006B1245"/>
    <w:rsid w:val="006B45E0"/>
    <w:rsid w:val="006D4ADA"/>
    <w:rsid w:val="006F0ADB"/>
    <w:rsid w:val="00714508"/>
    <w:rsid w:val="008D0D7E"/>
    <w:rsid w:val="009C1EA6"/>
    <w:rsid w:val="00A71D8D"/>
    <w:rsid w:val="00B10653"/>
    <w:rsid w:val="00B26F19"/>
    <w:rsid w:val="00B802C2"/>
    <w:rsid w:val="00C3617E"/>
    <w:rsid w:val="00C45687"/>
    <w:rsid w:val="00C9514B"/>
    <w:rsid w:val="00CE19E0"/>
    <w:rsid w:val="00D25F9E"/>
    <w:rsid w:val="00D27C18"/>
    <w:rsid w:val="00D57897"/>
    <w:rsid w:val="00DA0E9A"/>
    <w:rsid w:val="00E06AA9"/>
    <w:rsid w:val="00E601C2"/>
    <w:rsid w:val="00E62E00"/>
    <w:rsid w:val="00E80731"/>
    <w:rsid w:val="00EB0286"/>
    <w:rsid w:val="00F4323A"/>
    <w:rsid w:val="00F569C8"/>
    <w:rsid w:val="00FB4DFB"/>
    <w:rsid w:val="00FC7A01"/>
    <w:rsid w:val="00FF4350"/>
    <w:rsid w:val="05EF5667"/>
    <w:rsid w:val="16C8137C"/>
    <w:rsid w:val="227B5936"/>
    <w:rsid w:val="2376095D"/>
    <w:rsid w:val="314B33F2"/>
    <w:rsid w:val="3EA63085"/>
    <w:rsid w:val="43825A83"/>
    <w:rsid w:val="572A31F3"/>
    <w:rsid w:val="57AD7D57"/>
    <w:rsid w:val="57AE5B6A"/>
    <w:rsid w:val="60C46067"/>
    <w:rsid w:val="6354745B"/>
    <w:rsid w:val="63B54B43"/>
    <w:rsid w:val="6BC2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2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62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62E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basedOn w:val="a0"/>
    <w:qFormat/>
    <w:rsid w:val="00E62E00"/>
    <w:rPr>
      <w:b/>
      <w:bCs/>
    </w:rPr>
  </w:style>
  <w:style w:type="character" w:styleId="a7">
    <w:name w:val="page number"/>
    <w:basedOn w:val="a0"/>
    <w:qFormat/>
    <w:rsid w:val="00E62E00"/>
  </w:style>
  <w:style w:type="character" w:styleId="a8">
    <w:name w:val="Hyperlink"/>
    <w:basedOn w:val="a0"/>
    <w:qFormat/>
    <w:rsid w:val="00E62E00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E62E0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E62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ngjixie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2021-03-05T02:23:00Z</cp:lastPrinted>
  <dcterms:created xsi:type="dcterms:W3CDTF">2021-03-05T02:43:00Z</dcterms:created>
  <dcterms:modified xsi:type="dcterms:W3CDTF">2021-03-05T02:43:00Z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