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660"/>
        <w:gridCol w:w="2012"/>
        <w:gridCol w:w="6693"/>
        <w:gridCol w:w="2595"/>
        <w:gridCol w:w="9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</w:rPr>
              <w:t>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</w:rPr>
              <w:t>年度山东新闻奖广播类作品获奖目录</w:t>
            </w:r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8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广播新闻：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件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一等奖（11件）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作品题目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短消息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世界首条高速公路光伏路面试验段在济建成通车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 王卫东 郑兆富 李燕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烟台长岛县拆除全部陆域风力发电机，恢复海岛自然风貌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陈珺 李佳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长消息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（4件）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我国第一代海水稻测产 最高亩产突破600公斤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丛芳  张磊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小企业领航大标准——山东一村企打破国外技术垄断，产品成国际“标准件”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姜文超  陈曦  张华英  刘江帆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济钢高炉停产  转型升级大幕拉开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陈振国 李亚男 郑兆富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东营炼化行业主动转换新旧动能， 发布全国首个高于国标的车用汽柴油“东营标准”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张新强 周玉红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系列报道（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一路走来为人民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孟文峰  赵婧  吕芫至  赵雪  张华英  张辉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破“茧”而“动”—济南新旧动能转换先行记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马艺 贺红梅  董坡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徐宁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众“口”说品牌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孟文峰 张聪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331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上台儿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  孟文峰  崔立霞  张华英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辣椒红了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宋利军 江瑾 王文科  崔小丹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二等奖（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短消息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全球首段光伏高速通车发电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翁平亚 姜文超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招标购买“扶贫特惠保”  “一降一增”贫困人口受益多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刘敬红 魏勇 陈茂斌  吕文峰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全球最快高铁“复兴号”首发在枣庄交汇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郑艳秋 黄国青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中国百名市长在威海为健康城市带头骑行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  秦帅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国内最大宗高价“期货鸡蛋”交割，“保险+期货”试点走出青岛模式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袁娉  杨龙  史鑫  雷蕾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长消息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激活地球千年大数据 中美携手应对全球气候变化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史玲玮  荆红卫  李锋  崔小丹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中国首次海底可燃冰试采成功，烟台造大国重器“蓝鲸1号”领跑全球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邱彦涛 王雯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总理勉励威高集团降低价格,让病人享受到优质国产医疗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于宁 于淼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钢城区：小山村实现免费无线网络全覆盖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李秀芹 谭守霞 狄燕 刘亚楠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世界领先！中国首个商用量子保密通信专网在济南建成并通过验收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 郑兆富 贺洪梅 王敏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三千米级水下机器人圆满完成海试，中国深水救捞能力实现新突破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邱彦涛 崔海宁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日照首家“第一书记”超市试运营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黄晓燕 邱晴 刘真 赵彬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集装箱里的新动能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翁平亚  姜文超  于慧施  陈曦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A-3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翟墨：创建更路薄杯帆船赛千年航路唱大风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周玉芹 孟呈祥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系列报道（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一带一路，青岛筑梦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刘金波  冯璇  闫莉华  赵蓓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听，这个充满爱的世界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胡蒙 张惠林 陈冰 相旺 马位梅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扶贫创新，练就“绣花功夫”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高炜  权珍琦  俞青青 张妍  张广良 司卫刚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海泊人家物业纷争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  张建远  祝洪珍  邓哲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评论    （2件）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资本下乡不能“富了老板，亏了老乡”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王卫东 贺红梅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“机动车让行暴走团”的背后：路权之争和城市规划之困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纪晓翡  赵娜  丁艳  李颖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专题 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害虫蟑螂 变废为宝，成为“餐厨垃圾清道夫”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韩忠池 闵卿 周凯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小手套编织大梦想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郑晋 尚焕霞 李松    赵曲谱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“小巷总理”的三个承诺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 贾晓菲  崔立霞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“商业新物种”成了新旧动能转换发动机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丁宁 徐宁 董坡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 xml:space="preserve"> 三等奖（3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短消息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全省首张农村集体经营性建设用地产权证在禹城颁出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杨文文 卢伟  封吉生  杨雪娇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脱贫攻坚关口前移 淄博市临淄区在我省首创“扶贫+保险”模式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董建华 武莉 张悦强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东营：盐碱地变良田，千亩海水稻示范基地喜获丰收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赵新生  王晶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烟台民营企业撬动中国石化行业清洁变革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丁艳燕 邱彦涛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淄博创新治污模式，铁腕换来碧水蓝天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刘江帆 常诚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莱芜首创“财税银保”模式 解决中小微企业融资难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刘敬红 李秀芹 朱玉国 谭守霞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山东高速潍坊港开港，鲁北有了“海上物流大道”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齐晓丽 李霞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东营749辆“打非治违”查扣车辆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今天（8月2号）集中拆解变成“铁柿饼”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赵新生 张振华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A-1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亚洲最大新闻纸机开足马力保生产 彰显民族品牌实力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 李小康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A-2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“复兴号”高铁首发在枣庄薛城实现历史上首次交汇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 黄国青  陈虎   何媛媛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长消息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武城：“共享工厂”开辟“散乱污”企业转型升级新路径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乔兴华 赵凤洁  魏龙   张娜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山东“小农厕”改出“大民生”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  朱帅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国内首条往返铁路冷链物流通道正式贯通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 李霞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一颗糖果的新旧动能转换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 惠名志 王立国    朱昱霖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青岛引入“共享车位”有效缓解停车难题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王贶  刘莹  陈阵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滨州市人民广播电台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捅破“天花板” 成就粮食产业的“滨州模式”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刘鲁彬  刘娜 董丛丛 吴建峰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小厕所里大民生--淄博全省率先全面完成农村旱厕改造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常诚 刘江帆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潍坊小将袁强勇夺世界技能大赛金牌  实现我省该赛事金牌零的突破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董雅静 张传林 李嵩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菏泽：以大气污染防治为契机 促使产业进行创新升级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田宽  张丹丹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山东首起由检方提起的环境民事公益诉讼案宣判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邱彦涛  刘茗蔚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“聊•胜一筹”品牌助力聊城农民增收致富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布秋艳 张洁 徐芳 苏晓红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系列报道（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乡村振兴的东斟灌之路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王新波 姜晓平 王峰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一带一路看临沂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曹磊 马强 王斌 郭鹏飞 滕晓燕  王涛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东营：新旧动能转换三部曲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刘保国  张聪  赵新生  张新强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开通“韩威越”多式联运 威海积极拥抱“一带一路”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  王书超  赵鑫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农村党支部领创办土地合作社 破解三农问题的德州探索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公维勇 卢伟 杨文文 魏龙 金文婧 封吉生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评论 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“迟到的免费”背后，是一个大写的遗憾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翁平亚 施秀娥 杨慧娟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礼让斑马线的尴尬拷问了什么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 迟鲲 吴迪 尚雪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暗号“怼”暗访，如此“谍战式创卫”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李琳娜 邢军 张大为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延伸产业链也是新旧动能转换-石岛“三条鱼”现象思考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肖琳琅 刘艳平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专题  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件）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“蓝鲸1号”南海“采冰”记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丁艳燕 邱彦涛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中国动力出海记——探寻潍柴集团海外并购之路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简烛 李霞 夏明 刘鹏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轮胎双反 胜诉背后的冷思考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丁艳燕  邱彦涛  董婷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环保风暴考验板凳电商第一村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张华英 曲光明 许翠芳  吕芫至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德州市广播电视台</w:t>
            </w:r>
          </w:p>
        </w:tc>
        <w:tc>
          <w:tcPr>
            <w:tcW w:w="6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德州：从全国首个被约谈到为大气污染提供“德州智慧”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 王秀艳 赵凤洁 韩伟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F"/>
    <w:rsid w:val="0006051D"/>
    <w:rsid w:val="0024459C"/>
    <w:rsid w:val="003A3A0A"/>
    <w:rsid w:val="003A7CA3"/>
    <w:rsid w:val="004B5740"/>
    <w:rsid w:val="004E2999"/>
    <w:rsid w:val="00660C31"/>
    <w:rsid w:val="00706235"/>
    <w:rsid w:val="0071125F"/>
    <w:rsid w:val="007D794D"/>
    <w:rsid w:val="00A82A9F"/>
    <w:rsid w:val="00A9038B"/>
    <w:rsid w:val="00AD1F26"/>
    <w:rsid w:val="00B26EE4"/>
    <w:rsid w:val="00B8346D"/>
    <w:rsid w:val="00CD6CAE"/>
    <w:rsid w:val="00E370EE"/>
    <w:rsid w:val="00E65EF4"/>
    <w:rsid w:val="05CE5F92"/>
    <w:rsid w:val="0B970A83"/>
    <w:rsid w:val="0E430D47"/>
    <w:rsid w:val="0F716CF9"/>
    <w:rsid w:val="11D93BB1"/>
    <w:rsid w:val="132F4E54"/>
    <w:rsid w:val="16591641"/>
    <w:rsid w:val="1D991E0C"/>
    <w:rsid w:val="22791837"/>
    <w:rsid w:val="2849737E"/>
    <w:rsid w:val="33B25F3D"/>
    <w:rsid w:val="341A5753"/>
    <w:rsid w:val="35124C74"/>
    <w:rsid w:val="38AC5566"/>
    <w:rsid w:val="3B1C62A3"/>
    <w:rsid w:val="3BB736A8"/>
    <w:rsid w:val="3D97159F"/>
    <w:rsid w:val="41446697"/>
    <w:rsid w:val="44BB350A"/>
    <w:rsid w:val="4A572FEE"/>
    <w:rsid w:val="4DF15FFF"/>
    <w:rsid w:val="53A869A2"/>
    <w:rsid w:val="53EA7711"/>
    <w:rsid w:val="54F5354D"/>
    <w:rsid w:val="5EDC23D9"/>
    <w:rsid w:val="6CA34B48"/>
    <w:rsid w:val="6F5E4522"/>
    <w:rsid w:val="763D37DC"/>
    <w:rsid w:val="77956555"/>
    <w:rsid w:val="79E70C1B"/>
    <w:rsid w:val="7D0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541</Words>
  <Characters>3089</Characters>
  <Lines>25</Lines>
  <Paragraphs>7</Paragraphs>
  <TotalTime>0</TotalTime>
  <ScaleCrop>false</ScaleCrop>
  <LinksUpToDate>false</LinksUpToDate>
  <CharactersWithSpaces>3623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张小黑</cp:lastModifiedBy>
  <cp:lastPrinted>2018-05-09T08:04:00Z</cp:lastPrinted>
  <dcterms:modified xsi:type="dcterms:W3CDTF">2018-05-11T09:39:45Z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