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山东新闻奖新闻美术作品复评推荐表</w:t>
      </w:r>
    </w:p>
    <w:p>
      <w:pPr>
        <w:snapToGrid w:val="0"/>
        <w:spacing w:line="40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</w:p>
    <w:tbl>
      <w:tblPr>
        <w:tblStyle w:val="3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709"/>
        <w:gridCol w:w="187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初评单位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体  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作者姓名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编辑姓名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作者单位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（手机、办公）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刊播时间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题    目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初评意见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（所在单位意见）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总编辑（台长）签字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推荐单位   （盖章）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2018年   3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见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2018年   3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见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    2018年  3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个人邮箱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微信号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snapToGrid w:val="0"/>
        <w:rPr>
          <w:rFonts w:hint="eastAsia" w:ascii="仿宋_GB2312" w:hAnsi="仿宋" w:eastAsia="仿宋_GB2312"/>
          <w:sz w:val="24"/>
        </w:rPr>
      </w:pPr>
    </w:p>
    <w:p>
      <w:pPr>
        <w:snapToGrid w:val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此表可从省记协网jixie.sdnews.com.cn下载使用。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6CE5"/>
    <w:rsid w:val="51DC7FAB"/>
    <w:rsid w:val="72A36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2018-03-06T00:59:00Z</dcterms:created>
  <dc:creator>行走的影子1389318226</dc:creator>
  <cp:lastModifiedBy>行走的影子1389318226</cp:lastModifiedBy>
  <dcterms:modified xsi:type="dcterms:W3CDTF">2018-03-06T01:04:39Z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