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2016年度山东新闻奖美术作品复评获奖篇目</w:t>
      </w:r>
      <w:bookmarkStart w:id="0" w:name="_GoBack"/>
      <w:bookmarkEnd w:id="0"/>
    </w:p>
    <w:tbl>
      <w:tblPr>
        <w:tblStyle w:val="5"/>
        <w:tblW w:w="14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2"/>
        <w:gridCol w:w="2786"/>
        <w:gridCol w:w="26"/>
        <w:gridCol w:w="2100"/>
        <w:gridCol w:w="26"/>
        <w:gridCol w:w="3396"/>
        <w:gridCol w:w="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90" w:hRule="atLeast"/>
          <w:jc w:val="center"/>
        </w:trPr>
        <w:tc>
          <w:tcPr>
            <w:tcW w:w="1438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6"/>
                <w:szCs w:val="36"/>
              </w:rPr>
              <w:t>一等奖（9件）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作  品  标  题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作  者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编  辑</w:t>
            </w: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只研朱墨作春山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李可可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大众日报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10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速写济南老商埠今昔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李念锋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山东体育晨报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二孩新政整一年 济南添丁有点猛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二孩汹涌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胡金华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刘丰伟</w:t>
            </w: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tabs>
                <w:tab w:val="left" w:pos="11159"/>
              </w:tabs>
              <w:spacing w:before="0" w:beforeAutospacing="0" w:after="0" w:afterAutospacing="0" w:line="400" w:lineRule="exact"/>
              <w:ind w:left="0" w:right="0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山东商报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50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山东画家的“长征”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胡俭宏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蒋  明</w:t>
            </w: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联合日报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65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有德之州 道德脊梁 身边榜样 前行力量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刘千山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张晓文</w:t>
            </w: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65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“喜阅”专刊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姜文豪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今晨六点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35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民族精神史上的不朽丰碑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董延燕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党员干部之友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35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《文姬归汉》新编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洪  琥</w:t>
            </w: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半岛都市报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05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《直播民生十年庆典》电视片头</w:t>
            </w:r>
          </w:p>
        </w:tc>
        <w:tc>
          <w:tcPr>
            <w:tcW w:w="27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隋海航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  琦</w:t>
            </w:r>
          </w:p>
        </w:tc>
        <w:tc>
          <w:tcPr>
            <w:tcW w:w="342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威海市环翠广播电视台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0" w:hRule="atLeast"/>
          <w:jc w:val="center"/>
        </w:trPr>
        <w:tc>
          <w:tcPr>
            <w:tcW w:w="14386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sz w:val="36"/>
                <w:szCs w:val="36"/>
                <w:lang w:eastAsia="zh-CN"/>
              </w:rPr>
              <w:t>二</w:t>
            </w:r>
            <w:r>
              <w:rPr>
                <w:rFonts w:hint="eastAsia" w:ascii="方正楷体简体" w:eastAsia="方正楷体简体"/>
                <w:sz w:val="36"/>
                <w:szCs w:val="36"/>
              </w:rPr>
              <w:t>等奖（</w:t>
            </w:r>
            <w:r>
              <w:rPr>
                <w:rFonts w:hint="eastAsia" w:ascii="方正楷体简体" w:eastAsia="方正楷体简体"/>
                <w:sz w:val="36"/>
                <w:szCs w:val="36"/>
                <w:lang w:val="en-US" w:eastAsia="zh-CN"/>
              </w:rPr>
              <w:t>15</w:t>
            </w:r>
            <w:r>
              <w:rPr>
                <w:rFonts w:hint="eastAsia" w:ascii="方正楷体简体" w:eastAsia="方正楷体简体"/>
                <w:sz w:val="36"/>
                <w:szCs w:val="36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作  品  标  题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作  者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编  辑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关注版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唐晨玉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泰安日报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盛世单身——一种生活的自由到达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曲永欣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齐鲁周刊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祖国在我心中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李智峰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支部生活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境界层深的创构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张福海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来匠</w:t>
            </w:r>
            <w:r>
              <w:rPr>
                <w:rFonts w:hint="eastAsia" w:ascii="宋体" w:hAnsi="宋体" w:cs="宋体"/>
                <w:sz w:val="32"/>
                <w:szCs w:val="32"/>
              </w:rPr>
              <w:t>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社做一名纯真的匠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   厚植“工匠精神”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贾绍君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济南画报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苗侗文化 黔东南之魂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  锋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日照日报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走好新的长征路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  涛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  欣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pacing w:val="-10"/>
                <w:w w:val="95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鲁中晨报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致敬平凡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胥若楠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中水将——李忠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李之南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姜  凯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今晨六点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胶东花饽饽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谭希光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一版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曲通春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慈善版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张延鹏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战翠萍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大众日报庆祝建党95周年特刊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巩晓蕾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840" w:right="0" w:hanging="84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大众日报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有话好好说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贺  真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寻找淄博味道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郭  旺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淄博市广播电视台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437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6"/>
                <w:szCs w:val="36"/>
              </w:rPr>
              <w:t>三等奖（2</w:t>
            </w:r>
            <w:r>
              <w:rPr>
                <w:rFonts w:hint="eastAsia" w:ascii="方正楷体简体" w:eastAsia="方正楷体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楷体简体" w:eastAsia="方正楷体简体"/>
                <w:sz w:val="36"/>
                <w:szCs w:val="36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52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作  品  标  题</w:t>
            </w:r>
          </w:p>
        </w:tc>
        <w:tc>
          <w:tcPr>
            <w:tcW w:w="2812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作  者</w:t>
            </w: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编  辑</w:t>
            </w:r>
          </w:p>
        </w:tc>
        <w:tc>
          <w:tcPr>
            <w:tcW w:w="3447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济南7.19纪实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邵  珂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齐鲁周刊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暴雨蓝咱也当回NO.1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高新征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刘丰伟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山东商报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中国书法兰亭奖获奖者钱守宽  祝大家元旦快乐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陈端伟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临沂广播电视报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长征——不忘初心，走好新的长征路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祁  凯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济南画报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济南市美术馆---钻石之光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秦  洁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联合日报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沐春风 扎基层 领风尚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  聪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蒋  明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联合日报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捕捉生活的诗意感觉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马洪香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联合日报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碗饭飘香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  扬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延安1935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霍冬梅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英勇不屈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霍冬梅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执手聚力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  剑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回眸烟草“十二五”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瞻望烟草“十三五”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周丽华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最后的胥家人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刘洪敏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烟草行业“十三五”发展目标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  铮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刻·魅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胥若楠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零售客户 筑梦之人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尉希慧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东方烟草报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大圣归来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岳媛祯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今晨六点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忠直不迂——晏婴（一）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宋柳桦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党员干部之友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把党规党纪镌刻在每名党员心上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孙大勇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党员干部之友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政清社稷兴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孙大勇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党员干部之友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文化版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  好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往事版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曲  昂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经济导报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筑梦天空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于海员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大众日报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2016年环翠区第四届百姓春晚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宋晓静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苗永宁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威海市环翠广播电视台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《少儿总动员》电视片头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尹延秋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新泰市广播电视台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0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身边视角</w:t>
            </w:r>
          </w:p>
        </w:tc>
        <w:tc>
          <w:tcPr>
            <w:tcW w:w="281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徐永强</w:t>
            </w:r>
          </w:p>
        </w:tc>
        <w:tc>
          <w:tcPr>
            <w:tcW w:w="212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李树茂</w:t>
            </w:r>
          </w:p>
        </w:tc>
        <w:tc>
          <w:tcPr>
            <w:tcW w:w="344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莒县广播电视台</w:t>
            </w:r>
          </w:p>
        </w:tc>
      </w:tr>
    </w:tbl>
    <w:p>
      <w:pPr>
        <w:spacing w:line="500" w:lineRule="exact"/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F7671"/>
    <w:rsid w:val="000025A9"/>
    <w:rsid w:val="00244CF2"/>
    <w:rsid w:val="00443319"/>
    <w:rsid w:val="00487061"/>
    <w:rsid w:val="00695F09"/>
    <w:rsid w:val="00853640"/>
    <w:rsid w:val="008F7671"/>
    <w:rsid w:val="00B266B2"/>
    <w:rsid w:val="00B455EA"/>
    <w:rsid w:val="00B63791"/>
    <w:rsid w:val="00C85818"/>
    <w:rsid w:val="00DA5BBB"/>
    <w:rsid w:val="00DF48F7"/>
    <w:rsid w:val="00E30ADD"/>
    <w:rsid w:val="00E51CB2"/>
    <w:rsid w:val="00F15AA4"/>
    <w:rsid w:val="00FD0F6B"/>
    <w:rsid w:val="03400AA2"/>
    <w:rsid w:val="11246E48"/>
    <w:rsid w:val="54DF2AEC"/>
    <w:rsid w:val="5C302B8D"/>
    <w:rsid w:val="5DB54766"/>
    <w:rsid w:val="61E053AE"/>
    <w:rsid w:val="75F85FA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203</Words>
  <Characters>1161</Characters>
  <Lines>9</Lines>
  <Paragraphs>2</Paragraphs>
  <ScaleCrop>false</ScaleCrop>
  <LinksUpToDate>false</LinksUpToDate>
  <CharactersWithSpaces>1362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2017-03-31T08:54:00Z</dcterms:created>
  <dc:creator>Administrator</dc:creator>
  <cp:lastModifiedBy>lenovo</cp:lastModifiedBy>
  <dcterms:modified xsi:type="dcterms:W3CDTF">2017-05-04T02:30:33Z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