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76CBA">
      <w:pPr>
        <w:spacing w:line="216" w:lineRule="auto"/>
        <w:rPr>
          <w:sz w:val="33"/>
        </w:rPr>
      </w:pPr>
    </w:p>
    <w:p w14:paraId="4398B6D5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2572B3C2">
      <w:pPr>
        <w:spacing w:line="216" w:lineRule="auto"/>
        <w:rPr>
          <w:sz w:val="33"/>
        </w:rPr>
      </w:pPr>
    </w:p>
    <w:tbl>
      <w:tblPr>
        <w:tblStyle w:val="5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7C02ED0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49439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A9433">
            <w:pP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姚广宽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（策划统筹、第一编辑）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B4525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77F56">
            <w:pPr>
              <w:rPr>
                <w:rFonts w:hint="default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大众报业集团（大众日报社）</w:t>
            </w:r>
          </w:p>
        </w:tc>
      </w:tr>
      <w:tr w14:paraId="7EEEF6D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21CA9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0B9C4">
            <w:pPr>
              <w:rPr>
                <w:rFonts w:hint="default" w:ascii="宋体" w:hAnsi="宋体" w:eastAsia="宋体" w:cs="宋体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“同心御敌——山东抗战启示录”</w:t>
            </w:r>
          </w:p>
        </w:tc>
      </w:tr>
      <w:tr w14:paraId="039BB06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7FE56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FE1AC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大众日报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D2E45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18C5A">
            <w:pPr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2025年9月3日</w:t>
            </w:r>
            <w:bookmarkEnd w:id="0"/>
          </w:p>
        </w:tc>
      </w:tr>
      <w:tr w14:paraId="3BC3A44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FB1F3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D5DB2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10529字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A142A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BC4F6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特刊、新闻专题</w:t>
            </w:r>
          </w:p>
        </w:tc>
      </w:tr>
      <w:tr w14:paraId="0106777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002CABAD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8C5EE3">
            <w:pPr>
              <w:jc w:val="both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阅读量（浏览量、点击量）982.9万</w:t>
            </w:r>
          </w:p>
        </w:tc>
      </w:tr>
      <w:tr w14:paraId="4A8556A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E4146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 w14:paraId="608F6BA3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1B5CE21B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在纪念抗战胜利80周年这一重大历史节点，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大众日报策划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推出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“同心御敌——山东抗战启示录”全媒体报道，多路记者探访革命老区；联合山东省退役军人事务厅发起“点亮英雄”行动，借助AI技术为抗战烈士复原容貌形象，同时推出“我家的抗战故事”互动征集活动。</w:t>
            </w:r>
          </w:p>
          <w:p w14:paraId="5CF86334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2025年9月3日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报纸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推出8个版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特刊，以重磅评论《有一种力量不可战胜！》为引领，从党群同心、军民情深、共御外侮、突破封锁、自信自强、致敬英雄、山河铭记等维度，系统梳理山东抗战重要事件、感人故事、独特贡献，深入阐释“不可战胜的力量”之源。大众新闻客户端同步推出专题报道，加强集纳呈现、传播推送，产品形态涵盖文字、图片、短视频、长图示等。</w:t>
            </w:r>
          </w:p>
          <w:p w14:paraId="7EE2AEE4">
            <w:pPr>
              <w:ind w:firstLine="640" w:firstLineChars="200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报道刊发后，被人民网、新华网、学习强国等主流媒体及商业平台广泛转载，全网传播量982.9万。其中，《&lt;跟着共产党走&gt;，一首“山东军民内心迸发出来”的歌》《黄金千里送延安》2件作品获中宣部新闻阅评表扬，“点亮英雄·我家的抗战故事”互动征集活动获中宣部领导点评表扬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作品获评首届山东省新闻传播奖。</w:t>
            </w:r>
          </w:p>
          <w:p w14:paraId="77AAB294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40B4071F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33B67E7F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17F1054D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1790A234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4AD06E00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493F45A1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kern w:val="2"/>
                <w:sz w:val="28"/>
                <w:szCs w:val="28"/>
              </w:rPr>
              <w:t>（500字以内）</w:t>
            </w:r>
          </w:p>
        </w:tc>
      </w:tr>
    </w:tbl>
    <w:p w14:paraId="5D60EB05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38EEA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0F3A"/>
    <w:rsid w:val="000D6051"/>
    <w:rsid w:val="000F3AEA"/>
    <w:rsid w:val="00130042"/>
    <w:rsid w:val="0015749D"/>
    <w:rsid w:val="001F0618"/>
    <w:rsid w:val="002E0CB4"/>
    <w:rsid w:val="005343F3"/>
    <w:rsid w:val="005D0DC6"/>
    <w:rsid w:val="005F25CE"/>
    <w:rsid w:val="00715CAE"/>
    <w:rsid w:val="007E56D8"/>
    <w:rsid w:val="008D1DDE"/>
    <w:rsid w:val="008D3F8A"/>
    <w:rsid w:val="009F0BE0"/>
    <w:rsid w:val="00B80E66"/>
    <w:rsid w:val="00BA6D97"/>
    <w:rsid w:val="00BD0BC8"/>
    <w:rsid w:val="00C47343"/>
    <w:rsid w:val="00C7135F"/>
    <w:rsid w:val="00C816AF"/>
    <w:rsid w:val="00D05D25"/>
    <w:rsid w:val="00D21833"/>
    <w:rsid w:val="00E30CED"/>
    <w:rsid w:val="00FF37A7"/>
    <w:rsid w:val="0EE67E08"/>
    <w:rsid w:val="17CF079E"/>
    <w:rsid w:val="363518AE"/>
    <w:rsid w:val="41934F12"/>
    <w:rsid w:val="452B14A2"/>
    <w:rsid w:val="48927A1F"/>
    <w:rsid w:val="6FFF002C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102</Characters>
  <Lines>1</Lines>
  <Paragraphs>1</Paragraphs>
  <TotalTime>3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姚</cp:lastModifiedBy>
  <cp:lastPrinted>2026-03-09T11:01:00Z</cp:lastPrinted>
  <dcterms:modified xsi:type="dcterms:W3CDTF">2026-04-09T18:05:33Z</dcterms:modified>
  <dc:title>wordbuilder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E52842A047BE419F861A1BEA130F773B_13</vt:lpwstr>
  </property>
  <property fmtid="{D5CDD505-2E9C-101B-9397-08002B2CF9AE}" pid="4" name="KSOTemplateDocerSaveRecord">
    <vt:lpwstr>eyJoZGlkIjoiZmIyM2E3MGMwOTEyZjRkMjQ5NmFhMjUyMThhYzI4YjIiLCJ1c2VySWQiOiIzMDQyNzM4MTUifQ==</vt:lpwstr>
  </property>
</Properties>
</file>