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2349" w:firstLineChars="650"/>
        <w:jc w:val="both"/>
        <w:outlineLvl w:val="1"/>
        <w:rPr>
          <w:rFonts w:hint="default" w:asciiTheme="majorEastAsia" w:hAnsiTheme="majorEastAsia" w:eastAsiaTheme="majorEastAsia" w:cstheme="majorEastAsia"/>
          <w:b/>
          <w:bCs/>
          <w:color w:val="222222"/>
          <w:kern w:val="0"/>
          <w:sz w:val="36"/>
          <w:szCs w:val="36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222222"/>
          <w:kern w:val="0"/>
          <w:sz w:val="36"/>
          <w:szCs w:val="36"/>
          <w:lang w:val="en-US" w:eastAsia="zh-CN"/>
        </w:rPr>
        <w:t>与时代共进 为人民讴歌</w:t>
      </w:r>
    </w:p>
    <w:p>
      <w:pPr>
        <w:jc w:val="center"/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  <w:t>昌邑市融媒体中心 王国瑾</w:t>
      </w:r>
    </w:p>
    <w:p>
      <w:pPr>
        <w:jc w:val="center"/>
        <w:rPr>
          <w:rFonts w:hint="default" w:ascii="楷体" w:hAnsi="楷体" w:eastAsia="楷体" w:cs="楷体"/>
          <w:b/>
          <w:bCs/>
          <w:kern w:val="0"/>
          <w:sz w:val="32"/>
          <w:szCs w:val="32"/>
          <w:lang w:val="en-US" w:eastAsia="zh-CN" w:bidi="ar-SA"/>
        </w:rPr>
      </w:pPr>
    </w:p>
    <w:p>
      <w:pPr>
        <w:pStyle w:val="2"/>
        <w:shd w:val="clear" w:color="auto" w:fill="FFFFFF"/>
        <w:spacing w:before="0" w:beforeAutospacing="0" w:after="210" w:afterAutospacing="0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尊敬的各位领导、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各位评委老师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现场的朋友们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大家好！我是昌邑市融媒体中心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主持人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王国瑾。</w:t>
      </w:r>
    </w:p>
    <w:p>
      <w:pPr>
        <w:pStyle w:val="2"/>
        <w:shd w:val="clear" w:color="auto" w:fill="FFFFFF"/>
        <w:spacing w:before="0" w:beforeAutospacing="0" w:after="210" w:afterAutospacing="0"/>
        <w:ind w:firstLine="640" w:firstLineChars="200"/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大屏幕上的这本书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是昌邑市融媒体中心2020年正式出版的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《昌邑广播影视志》，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这本志书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从1950年昌邑县建立收音站开始起笔，接近80万字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时间跨度70年，是一部承前启后、鉴往知来的重要历史文献。这本志书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主笔是一位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古稀的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“老广播”，他就是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昌邑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市融媒体中心退休干部王沛盛。这位在宣传阵地上耕耘了近40年的老人，既是昌邑广播电视历史的见证人，也是为党的宣传事业殚精竭虑的奉献者。王沛盛从1982年到退休一直在这个单位，如今还担任市融媒体中心退休离职老干部党支部书记。抓党建、编史志、写文章、当“五老志愿者”，他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始终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秉承着共产党员的信念，坚守初心、践行使命，为党媒事业发展发挥余热、砥砺前行。</w:t>
      </w:r>
    </w:p>
    <w:p>
      <w:pPr>
        <w:pStyle w:val="2"/>
        <w:shd w:val="clear" w:color="auto" w:fill="FFFFFF"/>
        <w:spacing w:before="0" w:beforeAutospacing="0" w:after="210" w:afterAutospacing="0"/>
        <w:ind w:firstLine="640" w:firstLineChars="200"/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风雨如磐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，岁月峥嵘。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多年来，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我们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昌邑融媒体中心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一代又一代新闻工作者前赴后继，</w:t>
      </w:r>
      <w:r>
        <w:rPr>
          <w:rFonts w:hint="eastAsia" w:ascii="仿宋" w:hAnsi="仿宋" w:eastAsia="仿宋" w:cs="仿宋"/>
          <w:b w:val="0"/>
          <w:bCs w:val="0"/>
          <w:color w:val="333333"/>
          <w:spacing w:val="8"/>
          <w:sz w:val="32"/>
          <w:szCs w:val="32"/>
        </w:rPr>
        <w:t>坚守对党的新闻事业的忠诚，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积极宣传党的主张，深入反映群众呼声，形成了优良传统，成为弥足珍贵的精神财富，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也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成为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激励后来人奋勇前行的强大力量。</w:t>
      </w:r>
    </w:p>
    <w:p>
      <w:pPr>
        <w:pStyle w:val="2"/>
        <w:shd w:val="clear" w:color="auto" w:fill="FFFFFF"/>
        <w:spacing w:before="0" w:beforeAutospacing="0" w:after="210" w:afterAutospacing="0"/>
        <w:ind w:firstLine="640" w:firstLineChars="200"/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</w:pPr>
      <w:r>
        <w:rPr>
          <w:rStyle w:val="9"/>
          <w:rFonts w:hint="eastAsia" w:ascii="仿宋" w:hAnsi="仿宋" w:eastAsia="仿宋" w:cs="仿宋"/>
          <w:b w:val="0"/>
          <w:bCs w:val="0"/>
          <w:color w:val="222222"/>
          <w:sz w:val="32"/>
          <w:szCs w:val="32"/>
          <w:shd w:val="clear" w:color="auto" w:fill="FFFFFF"/>
        </w:rPr>
        <w:t>党的使命就是新闻工作者的使命，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无比重要，无上光荣。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作</w:t>
      </w:r>
      <w:r>
        <w:rPr>
          <w:rFonts w:hint="eastAsia" w:ascii="仿宋" w:hAnsi="仿宋" w:eastAsia="仿宋" w:cs="仿宋"/>
          <w:b w:val="0"/>
          <w:bCs w:val="0"/>
          <w:color w:val="333333"/>
          <w:spacing w:val="8"/>
          <w:kern w:val="0"/>
          <w:sz w:val="32"/>
          <w:szCs w:val="32"/>
        </w:rPr>
        <w:t>为时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代变迁的记录者、社会责任的守望者，风里雨里节日里，记者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不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在新闻现场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就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在赶往新闻现场的路上。记者去的地方不止莺歌燕舞、日月星光，还有风霜雨雪、急难险重。十几年前，我市北部沿海出现了1969年以来最强的一次风暴潮，记者闻讯冲上防潮大坝，10级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狂风吹得站不住脚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一名记者扛着摄像机，另一名记者要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紧紧的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抱住他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，两个人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才能稍微稳定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一些。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海浪翻滚，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海水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不时倾泻到身上，为了保证摄像机不受损坏，记者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就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把身上的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雨衣脱下来盖在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机器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上面，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任凭海水把自己全身打湿。当天，记者拍摄的画面传到了中央电视台，《新闻联播》报道了昌邑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这次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遭遇特大风暴潮的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eastAsia="zh-CN"/>
        </w:rPr>
        <w:t>新闻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消息。</w:t>
      </w:r>
    </w:p>
    <w:p>
      <w:pPr>
        <w:pStyle w:val="2"/>
        <w:shd w:val="clear" w:color="auto" w:fill="FFFFFF"/>
        <w:spacing w:before="0" w:beforeAutospacing="0" w:after="210" w:afterAutospacing="0"/>
        <w:ind w:firstLine="640" w:firstLineChars="200"/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对此，记者们说：但愿以后不会再有如此汹涌的风暴潮。但是，如果再有，我们依然会冲到最前面！</w:t>
      </w:r>
    </w:p>
    <w:p>
      <w:pPr>
        <w:pStyle w:val="2"/>
        <w:shd w:val="clear" w:color="auto" w:fill="FFFFFF"/>
        <w:spacing w:before="0" w:beforeAutospacing="0" w:after="210" w:afterAutospacing="0"/>
        <w:ind w:firstLine="640" w:firstLineChars="200"/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</w:rPr>
        <w:t>记者们是这样说的， 也是这么做的！</w:t>
      </w:r>
      <w:r>
        <w:rPr>
          <w:rFonts w:hint="eastAsia" w:ascii="仿宋" w:hAnsi="仿宋" w:eastAsia="仿宋" w:cs="仿宋"/>
          <w:b w:val="0"/>
          <w:bCs w:val="0"/>
          <w:color w:val="222222"/>
          <w:sz w:val="32"/>
          <w:szCs w:val="32"/>
          <w:lang w:val="en-US" w:eastAsia="zh-CN"/>
        </w:rPr>
        <w:t>在抗洪抢险前沿，在疫情防控一线，在田间地头，在街头巷陌，在文山南北，在潍河两岸，哪里有新闻，哪里就有记者奔波忙碌的身影。朝阳未升我先行，披星戴月是规程，年复一年，日复一日，我们的记者奋战在宣传一线，用镜头记录下昌邑发展的点点滴滴。</w:t>
      </w:r>
    </w:p>
    <w:p>
      <w:pPr>
        <w:widowControl/>
        <w:jc w:val="left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　   选择了新闻职业，就选择了艰苦，选择了奉献，选择了责任。作为记者，和常人一样，也有家庭琐事、儿女情长。但他们面对所钟爱的新闻事业，总是把个人利益抛在脑后。而对群众的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关切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，却时刻挂在心间。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/>
        </w:rPr>
        <w:t>我们不仅用镜头记录城乡发展，还用行动关心群众冷暖，我们昌邑市融媒体中心有自己的爱心志愿者团队，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多年来，我们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始终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当好联系人民群众的桥梁和纽带，积极参与援助困难家庭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社会公益活动，帮助化解社会各类矛盾和纠纷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努力服务人民群众美好生活的需要。</w:t>
      </w:r>
    </w:p>
    <w:p>
      <w:pPr>
        <w:pStyle w:val="6"/>
        <w:shd w:val="clear" w:color="auto" w:fill="FFFFFF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习近平总书记强调，要推进传统媒体和新兴媒体深度融合，提高新闻舆论传播力、引导力、影响力、公信力。我们新闻工作者大力弘扬“走转改”精神，深入基层、深入群众，努力创作出更多接地气、有思想、有温度、有品质的新闻佳作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年来，昌邑市融媒体中心承前启后、历久弥新，先后创设了乡村专题类《走遍昌邑》、美食推介类《寻味昌邑》、好品展示类《昌邑好品》、人物访谈类《追梦人》、中医养生类《岐黄之约》等新栏目，讴歌时代发展，记录民生百态，展现大美昌邑，推介昌邑好品，将更多有筋骨、有思想、有温度的优秀节目传播到寻常百姓家。</w:t>
      </w:r>
    </w:p>
    <w:p>
      <w:pPr>
        <w:pStyle w:val="6"/>
        <w:shd w:val="clear" w:color="auto" w:fill="FFFFFF"/>
        <w:ind w:firstLine="640" w:firstLineChars="200"/>
        <w:jc w:val="both"/>
        <w:rPr>
          <w:rFonts w:asciiTheme="minorEastAsia" w:hAnsi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“苔花如米小，也学牡丹开。”昌邑市融媒体中心虽然只是全国宣传领域的一朵微小苔花，但我们初心如磐，奋楫笃行；薪火相传，弦歌不辍，与时代共进，为人民讴歌。我们昌邑融媒的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新闻工作者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将继续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守初心、担使命，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更温暖、更接地气、更直抵人心，以有温度的镜头语言展现百姓的笑脸、美好的生活、未来的期盼。坚定做党的政策主张的传播者、时代风云的记录者、社会进步的推动者、公平正义的守望者，用实际行动践行新闻宣传工作的新使命，做党和人民信赖的新闻工作者，奋力谱写新时代党的新闻事业新篇章。</w:t>
      </w:r>
      <w:r>
        <w:rPr>
          <w:rStyle w:val="12"/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zkzZTRmMDRlYWYyOTQyNjY3YTQ2NmVlNzMyMzUifQ=="/>
  </w:docVars>
  <w:rsids>
    <w:rsidRoot w:val="00000000"/>
    <w:rsid w:val="16FC08E0"/>
    <w:rsid w:val="266B4E4C"/>
    <w:rsid w:val="4CB760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customStyle="1" w:styleId="10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8"/>
    <w:autoRedefine/>
    <w:qFormat/>
    <w:uiPriority w:val="0"/>
  </w:style>
  <w:style w:type="character" w:customStyle="1" w:styleId="13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1611</Words>
  <Characters>1627</Characters>
  <Lines>12</Lines>
  <Paragraphs>3</Paragraphs>
  <TotalTime>43</TotalTime>
  <ScaleCrop>false</ScaleCrop>
  <LinksUpToDate>false</LinksUpToDate>
  <CharactersWithSpaces>1637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2021-05-18T08:10:00Z</dcterms:created>
  <dc:creator>PC</dc:creator>
  <cp:lastModifiedBy>芳园</cp:lastModifiedBy>
  <dcterms:modified xsi:type="dcterms:W3CDTF">2024-07-31T06:46:49Z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445383CD2BE94EC09990CB3E0D68E606_13</vt:lpwstr>
  </property>
</Properties>
</file>