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404040"/>
          <w:spacing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404040"/>
          <w:spacing w:val="0"/>
          <w:sz w:val="36"/>
          <w:szCs w:val="36"/>
          <w:lang w:eastAsia="zh-CN"/>
        </w:rPr>
        <w:t>一个老兵</w:t>
      </w: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404040"/>
          <w:spacing w:val="0"/>
          <w:sz w:val="36"/>
          <w:szCs w:val="36"/>
          <w:lang w:val="en-US" w:eastAsia="zh-CN"/>
        </w:rPr>
        <w:t>与720座烈士墓碑</w:t>
      </w:r>
    </w:p>
    <w:p>
      <w:pPr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潍坊市广播电视台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 xml:space="preserve"> 董湘宁</w:t>
      </w:r>
    </w:p>
    <w:p>
      <w:pPr>
        <w:jc w:val="center"/>
        <w:rPr>
          <w:rFonts w:hint="default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英雄先烈是我们民族的脊梁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，红色血脉一直在潍坊大地上绵延流淌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讲好红色故事，用镜头和文字传递潍坊儿女向往和平、保家卫国的故事，弘扬新时代红色力量，是时代赋予记者的使命。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今年，在进行 2023 年感动潍坊人物的事迹采访时，我来到了潍坊昌邑市饮马烈士陵园，认识了一位默默坚守在这里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24年的守陵人。他叫杨智忠，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2004年，在陵园守着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720座烈士墓碑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的他，遇到了从烟台来寻找烈士墓的两名烈士家属。兄弟两人告诉杨智忠，自己的爷爷是在丈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岭战役中牺牲的，父亲生前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一直苦苦寻找，临死之际拉着他们兄弟的手不住的嘱咐，一定要找到！一定要带你们爷爷回家啊！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杨智忠赶紧翻出名册，又带他们去墓区里转了几圈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没找到，便告诉他们可能是无名烈士。两人听后在墓碑前跪地痛哭。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杨智忠说，那个场面他能记一辈子。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经过这件事后，杨智忠决定，不仅要守护好烈士英魂，更要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尽自己最大的力量为烈士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亲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，这，也被他当做是后半辈子的使命。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为了准确地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烈士找到亲人，文化程度不高的他，仔细研读陵园留下的所有可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参考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资料，每天拿着一个小本子在陵园里来回穿梭，逐一比对信息，整理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的资料写满了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两个厚厚的笔记本。杨智忠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叹着气告诉我，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“了解得越多我就越心疼，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许多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烈士牺牲的时候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，还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只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十几岁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的孩子啊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后来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，杨智忠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就正式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踏上了为烈士寻亲的道路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 xml:space="preserve">。老杨对我说，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2012年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是他特别高兴的一年，因为仅在这一年里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他就为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6名烈士找到了家人。随着多年来媒体不断的关注，加上老杨在许多途径发布为烈士寻亲的信息，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2013年，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一个来自来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临沂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的小伙看到媒体发布的信息后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联系到杨智忠，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后来经过多方核实，确认此人正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一位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烈士的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家属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……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真好啊，越来越多烈士找到家人了！当听到老杨讲述这一段的时侯，我看到他的眼睛在发光，脸上洋溢着自豪的神情，那是一种不辱使命的坚定，是对这份事业无悔的执着。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val="en-US" w:eastAsia="zh-CN"/>
        </w:rPr>
        <w:t>24年里，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杨智忠把烈士们的“家”收拾得干干净净，管理得井井有序，为陵园里56位烈士寻找到了家人和故乡，光是自费的往返车票就攒了一大盒子。多年来，杨智忠的事迹经过媒体的持续报道，“守陵人的故事”也得到越来越人的关注，并吸引众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义工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、志愿组织和网络平台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参与进来，寻亲的队伍越来越大，也越来越专业。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“只要自己还活着，就会一直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、一直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</w:rPr>
        <w:t>做下去”！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每次回想起这段采访经历我都不禁感慨，一个人的一生中，有多少事能坚持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20年呢？习近平总书记说：“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一个有希望的民族不能没有英雄，一个有前途的国家不能没有先锋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34343"/>
          <w:spacing w:val="0"/>
          <w:sz w:val="32"/>
          <w:szCs w:val="32"/>
          <w:shd w:val="clear" w:fill="FFFFFF"/>
          <w:lang w:eastAsia="zh-CN"/>
        </w:rPr>
        <w:t>不论社会发展到什么阶段，时代会有怎样的变化，永远都需要一批真正的新闻人，去守护，去推进。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404040"/>
          <w:spacing w:val="0"/>
          <w:sz w:val="32"/>
          <w:szCs w:val="32"/>
          <w:lang w:eastAsia="zh-CN"/>
        </w:rPr>
        <w:t>作为新时代的记者，我们也将不断发掘红色故事，唱响主旋律，弘扬正能量；讲好潍坊故事，传递好潍坊声音，让红色血脉绵延流淌，为宣传更好潍坊贡献我们的记者力量！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YTY0NGM1MjdmYmMxMzc1MGI1NzJkYjJkOGQ5MjUifQ=="/>
  </w:docVars>
  <w:rsids>
    <w:rsidRoot w:val="6C8D0658"/>
    <w:rsid w:val="06C3581B"/>
    <w:rsid w:val="072903BB"/>
    <w:rsid w:val="1A1D50D7"/>
    <w:rsid w:val="1A725422"/>
    <w:rsid w:val="1DC30F44"/>
    <w:rsid w:val="1DE61ADE"/>
    <w:rsid w:val="1FA6791C"/>
    <w:rsid w:val="22732EF1"/>
    <w:rsid w:val="22A46395"/>
    <w:rsid w:val="2AB47391"/>
    <w:rsid w:val="2B277B63"/>
    <w:rsid w:val="2C136339"/>
    <w:rsid w:val="2F8D6403"/>
    <w:rsid w:val="31FF0314"/>
    <w:rsid w:val="36826596"/>
    <w:rsid w:val="38455ACD"/>
    <w:rsid w:val="47E726FC"/>
    <w:rsid w:val="48E44E8E"/>
    <w:rsid w:val="4ADA0BDD"/>
    <w:rsid w:val="4B5E0F27"/>
    <w:rsid w:val="4B8D35BB"/>
    <w:rsid w:val="4BE13907"/>
    <w:rsid w:val="51165E00"/>
    <w:rsid w:val="529F25B4"/>
    <w:rsid w:val="5A192CCF"/>
    <w:rsid w:val="5CEE5E83"/>
    <w:rsid w:val="612E2CF2"/>
    <w:rsid w:val="6C8D0658"/>
    <w:rsid w:val="715E099A"/>
    <w:rsid w:val="76BD26F7"/>
    <w:rsid w:val="79FF3026"/>
    <w:rsid w:val="7BC7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1117</Words>
  <Characters>1137</Characters>
  <Lines>0</Lines>
  <Paragraphs>0</Paragraphs>
  <TotalTime>39</TotalTime>
  <ScaleCrop>false</ScaleCrop>
  <LinksUpToDate>false</LinksUpToDate>
  <CharactersWithSpaces>1144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2024-07-30T03:17:00Z</dcterms:created>
  <dc:creator>董湘宁Sharon</dc:creator>
  <cp:lastModifiedBy>总编室姜俞西</cp:lastModifiedBy>
  <dcterms:modified xsi:type="dcterms:W3CDTF">2024-07-31T01:33:54Z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CB6E311D554B49E4846BF39A2E2BA9C3_13</vt:lpwstr>
  </property>
</Properties>
</file>