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b/>
          <w:sz w:val="36"/>
          <w:szCs w:val="36"/>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
          <w:kern w:val="0"/>
          <w:sz w:val="36"/>
          <w:szCs w:val="36"/>
          <w:lang w:val="en-US" w:eastAsia="zh-CN"/>
        </w:rPr>
      </w:pPr>
      <w:r>
        <w:rPr>
          <w:rFonts w:hint="eastAsia" w:ascii="华文中宋" w:hAnsi="华文中宋" w:eastAsia="华文中宋" w:cs="华文中宋"/>
          <w:b/>
          <w:kern w:val="0"/>
          <w:sz w:val="36"/>
          <w:szCs w:val="36"/>
          <w:lang w:val="en-US" w:eastAsia="zh-CN"/>
        </w:rPr>
        <w:t>曲</w:t>
      </w:r>
      <w:r>
        <w:rPr>
          <w:rFonts w:hint="eastAsia" w:ascii="华文中宋" w:hAnsi="华文中宋" w:eastAsia="华文中宋" w:cs="华文中宋"/>
          <w:b/>
          <w:kern w:val="0"/>
          <w:sz w:val="36"/>
          <w:szCs w:val="36"/>
          <w:lang w:val="en-US" w:eastAsia="zh-CN"/>
        </w:rPr>
        <w:t>慧：记录时代 共情百姓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 w:hAnsi="楷体" w:eastAsia="楷体"/>
          <w:b/>
          <w:bCs w:val="0"/>
        </w:rPr>
      </w:pPr>
      <w:r>
        <w:rPr>
          <w:rFonts w:hint="eastAsia" w:ascii="楷体" w:hAnsi="楷体" w:eastAsia="楷体"/>
          <w:b/>
          <w:bCs w:val="0"/>
        </w:rPr>
        <w:t>莱山区融媒体中心</w:t>
      </w:r>
      <w:r>
        <w:rPr>
          <w:rFonts w:hint="eastAsia" w:ascii="楷体" w:hAnsi="楷体" w:eastAsia="楷体"/>
          <w:b/>
          <w:bCs w:val="0"/>
          <w:lang w:val="en-US" w:eastAsia="zh-CN"/>
        </w:rPr>
        <w:t xml:space="preserve"> </w:t>
      </w:r>
      <w:r>
        <w:rPr>
          <w:rFonts w:hint="eastAsia" w:ascii="楷体" w:hAnsi="楷体" w:eastAsia="楷体"/>
          <w:b/>
          <w:bCs w:val="0"/>
        </w:rPr>
        <w:t>曲慧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Cs w:val="28"/>
        </w:rPr>
      </w:pPr>
      <w:r>
        <w:rPr>
          <w:rFonts w:hint="eastAsia" w:ascii="仿宋" w:hAnsi="仿宋" w:eastAsia="仿宋"/>
          <w:szCs w:val="28"/>
        </w:rPr>
        <w:t>“小慧话民生，细说身边事”。2022年，我在一次事关教育的民生采访中，第一次说出了这样一句新闻slogan，正式拉开了“小慧话民生”系列报道的序幕。今天，我就想讲讲我与“小慧话民生”之间的故事。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Cs w:val="28"/>
        </w:rPr>
      </w:pPr>
      <w:r>
        <w:rPr>
          <w:rFonts w:hint="eastAsia" w:ascii="仿宋" w:hAnsi="仿宋" w:eastAsia="仿宋"/>
          <w:szCs w:val="28"/>
        </w:rPr>
        <w:t>弘扬主旋律，传播正能量，是我们赋予“小慧话民生”系列报道的第一层含义，今年3月，我采访征兵入伍的新闻时，记录了两个感人的故事：一个是母亲含泪送儿出征，母亲教导儿子、嘱咐儿子的画面至今历历在目，当时依依惜别的那种场景，打动了现场的很多人。我十分有幸，能够记录下这感人的时刻；第二个故事，讲述的是祖孙三代接力从军，在送兵现场，父亲教导儿子好好参军入伍，当身为老兵的爷爷和孙子互敬军礼的那一瞬间，我感受到了来自军人的那份光荣与责任。肆意流淌的是冉冉光阴，亘古不变的是那份家国情怀！在那一刻，我想，记录下这样的故事，是我作为记者的一种责任，更是时代富赋予我们这样一个系列报道的光荣使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Cs w:val="28"/>
        </w:rPr>
      </w:pPr>
      <w:r>
        <w:rPr>
          <w:rFonts w:hint="eastAsia" w:ascii="仿宋" w:hAnsi="仿宋" w:eastAsia="仿宋"/>
          <w:szCs w:val="28"/>
        </w:rPr>
        <w:t>深入新闻现场，用事实说话，讲好老百姓自己的故事，是我们做这一系列报道的初心。在家国情怀之外，我们还要记录的则是发生在我们生活中的点滴故事：跟着六七十岁的爷爷奶奶去品尝家门口社区食堂的饭菜；采访糖尿病人，听他们分享胰岛素集采落地所带来的实惠；自2022年到现在，近两年的时间，我们围绕教育、医疗、社会治安、政务服务、城市更新</w:t>
      </w:r>
      <w:r>
        <w:rPr>
          <w:rFonts w:hint="eastAsia" w:ascii="仿宋" w:hAnsi="仿宋" w:eastAsia="仿宋"/>
          <w:szCs w:val="28"/>
          <w:lang w:val="en-US" w:eastAsia="zh-CN"/>
        </w:rPr>
        <w:t>等等</w:t>
      </w:r>
      <w:r>
        <w:rPr>
          <w:rFonts w:hint="eastAsia" w:ascii="仿宋" w:hAnsi="仿宋" w:eastAsia="仿宋"/>
          <w:szCs w:val="28"/>
        </w:rPr>
        <w:t>采访了很多人，记录了很多事。我记得2022年11月，我们全程采访了公安返还涉案财物的活动。这其中，一对送锦旗的夫妇引起了我的注意，几番交谈下来，我才知道，由于夫妇两人的疏忽，造成家中价值几十万的手表失窃，公安民警只用了24小时便将手表找回，“太感谢了，再晚几个小时这个手表可能就让人家卖了”这是这对夫妇亲口给我说的话，只言片语中，我能感受到他们的激动，锦旗上人民好警察这几个字背后所展现的正是人民卫士所应有的担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Cs w:val="28"/>
        </w:rPr>
      </w:pPr>
      <w:r>
        <w:rPr>
          <w:rFonts w:hint="eastAsia" w:ascii="仿宋" w:hAnsi="仿宋" w:eastAsia="仿宋"/>
          <w:szCs w:val="28"/>
        </w:rPr>
        <w:t>习近平总书记强调</w:t>
      </w:r>
      <w:r>
        <w:rPr>
          <w:rFonts w:ascii="仿宋" w:hAnsi="仿宋" w:eastAsia="仿宋"/>
          <w:szCs w:val="28"/>
        </w:rPr>
        <w:t>,要加快传统媒体和新兴媒体融合发展</w:t>
      </w:r>
      <w:r>
        <w:rPr>
          <w:rFonts w:hint="eastAsia" w:ascii="仿宋" w:hAnsi="仿宋" w:eastAsia="仿宋"/>
          <w:szCs w:val="28"/>
        </w:rPr>
        <w:t>。当时，新媒体报道方式正在逐渐兴起，传统媒体人已经到了不进则退，改革转型的关键时期，大象都在跳街舞，而且跳的越来越好！作为转型时代下的媒体人，小慧话民生的报道模式只有革新才会有更大的发展空间。</w:t>
      </w:r>
      <w:r>
        <w:rPr>
          <w:rFonts w:hint="eastAsia" w:ascii="仿宋" w:hAnsi="仿宋" w:eastAsia="仿宋"/>
          <w:szCs w:val="28"/>
          <w:lang w:val="en-US" w:eastAsia="zh-CN"/>
        </w:rPr>
        <w:t>由此</w:t>
      </w:r>
      <w:r>
        <w:rPr>
          <w:rFonts w:hint="eastAsia" w:ascii="仿宋" w:hAnsi="仿宋" w:eastAsia="仿宋"/>
          <w:szCs w:val="28"/>
        </w:rPr>
        <w:t>，我放下了摄像机，拿起了话筒，从幕后走到镜头当中，去展示现场，与当事人面对面交流，去在常规报道中去挖掘那些闪光点。正是在这种模式下，我们才能够让一个个诸如母亲送子参军、高速路通车这样的故事记录的如此鲜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Cs w:val="28"/>
        </w:rPr>
      </w:pPr>
      <w:r>
        <w:rPr>
          <w:rFonts w:hint="eastAsia" w:ascii="仿宋" w:hAnsi="仿宋" w:eastAsia="仿宋"/>
          <w:szCs w:val="28"/>
        </w:rPr>
        <w:t>小慧话民生的系列报道已经持续了2年，基本上每期报道，我都会以点赞的方式结尾，为百姓的故事点赞，为政府的政策点赞。这其实也是我的一种共情方式，在工作中，我是一名新闻记者，而在生活中，我也是一名普通百姓，一名生活在莱山的普通百姓，我和我的家人也在享受着这里的医疗、教育等等一系列的政策，也正是如此，每一次的采访也能让我对未来的生活更加充满期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heme="minorEastAsia" w:hAnsiTheme="minorEastAsia" w:eastAsiaTheme="minorEastAsia"/>
          <w:sz w:val="28"/>
          <w:szCs w:val="28"/>
        </w:rPr>
      </w:pPr>
      <w:r>
        <w:rPr>
          <w:rFonts w:hint="eastAsia" w:ascii="仿宋" w:hAnsi="仿宋" w:eastAsia="仿宋"/>
          <w:szCs w:val="28"/>
        </w:rPr>
        <w:t>今年，是我作为记者的第8个年头，回顾自己的记者生涯，我深感荣幸和满足。我见证了历史的瞬间，记录了社会的进步，也为那些需要帮助的人发声。这份工作不仅让我实现了个人的价值，更让我成为了社会发展的参与者和推动者。未来，我将继续坚守在这个岗位上，用我的热情和努力，为公众带来更多有意义、有价值的报道，为这个时代留下更多真实而珍贵的记录。</w:t>
      </w:r>
    </w:p>
    <w:bookmarkEnd w:id="0"/>
    <w:sectPr>
      <w:pgSz w:w="11906" w:h="16838"/>
      <w:pgMar w:top="1440" w:right="1800" w:bottom="1440" w:left="1800" w:header="851" w:footer="992" w:gutter="0"/>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lkMmJhN2M5MzEyOTY4ZTgzNmEwMTJhNTVjZmQ5NzIifQ=="/>
  </w:docVars>
  <w:rsids>
    <w:rsidRoot w:val="004A0B87"/>
    <w:rsid w:val="00051AD0"/>
    <w:rsid w:val="0009057B"/>
    <w:rsid w:val="00093BA0"/>
    <w:rsid w:val="000D73E4"/>
    <w:rsid w:val="00106EB3"/>
    <w:rsid w:val="00180691"/>
    <w:rsid w:val="00217110"/>
    <w:rsid w:val="0024652E"/>
    <w:rsid w:val="00272349"/>
    <w:rsid w:val="003129A0"/>
    <w:rsid w:val="003341E0"/>
    <w:rsid w:val="00361E50"/>
    <w:rsid w:val="0037271A"/>
    <w:rsid w:val="003755E4"/>
    <w:rsid w:val="00423CE1"/>
    <w:rsid w:val="004A0B87"/>
    <w:rsid w:val="00502242"/>
    <w:rsid w:val="00507B0F"/>
    <w:rsid w:val="00554F08"/>
    <w:rsid w:val="005F6FF4"/>
    <w:rsid w:val="00600133"/>
    <w:rsid w:val="00634574"/>
    <w:rsid w:val="0063719D"/>
    <w:rsid w:val="00640FE2"/>
    <w:rsid w:val="00656B4F"/>
    <w:rsid w:val="00767EAF"/>
    <w:rsid w:val="008A0EE3"/>
    <w:rsid w:val="008C1D17"/>
    <w:rsid w:val="00954C23"/>
    <w:rsid w:val="00993875"/>
    <w:rsid w:val="009C1610"/>
    <w:rsid w:val="009E2023"/>
    <w:rsid w:val="009E5B6B"/>
    <w:rsid w:val="00A14CEC"/>
    <w:rsid w:val="00A72E0D"/>
    <w:rsid w:val="00BC1F1F"/>
    <w:rsid w:val="00BC2DF4"/>
    <w:rsid w:val="00BD4A4B"/>
    <w:rsid w:val="00C60DA8"/>
    <w:rsid w:val="00C82E44"/>
    <w:rsid w:val="00CD45D4"/>
    <w:rsid w:val="00D70122"/>
    <w:rsid w:val="00DF6B3A"/>
    <w:rsid w:val="00E12B0F"/>
    <w:rsid w:val="00E94247"/>
    <w:rsid w:val="00EA7E1D"/>
    <w:rsid w:val="00EF5678"/>
    <w:rsid w:val="00F006BC"/>
    <w:rsid w:val="00F06A0E"/>
    <w:rsid w:val="00F15CC8"/>
    <w:rsid w:val="00F77F73"/>
    <w:rsid w:val="00FA1CE9"/>
    <w:rsid w:val="00FB0485"/>
    <w:rsid w:val="00FE38BF"/>
    <w:rsid w:val="34E23F57"/>
    <w:rsid w:val="5C767AB1"/>
    <w:rsid w:val="7F5E7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bCs/>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仿宋_GB2312" w:hAnsi="仿宋_GB2312" w:eastAsia="仿宋_GB2312" w:cs="仿宋_GB2312"/>
      <w:bCs/>
      <w:sz w:val="18"/>
      <w:szCs w:val="18"/>
    </w:rPr>
  </w:style>
  <w:style w:type="character" w:customStyle="1" w:styleId="7">
    <w:name w:val="页脚 Char"/>
    <w:basedOn w:val="5"/>
    <w:link w:val="2"/>
    <w:semiHidden/>
    <w:qFormat/>
    <w:uiPriority w:val="99"/>
    <w:rPr>
      <w:rFonts w:ascii="仿宋_GB2312" w:hAnsi="仿宋_GB2312" w:eastAsia="仿宋_GB2312" w:cs="仿宋_GB2312"/>
      <w:bCs/>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1342</Words>
  <Characters>1361</Characters>
  <Lines>9</Lines>
  <Paragraphs>2</Paragraphs>
  <TotalTime>8</TotalTime>
  <ScaleCrop>false</ScaleCrop>
  <LinksUpToDate>false</LinksUpToDate>
  <CharactersWithSpaces>1362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2024-07-25T14:04:00Z</dcterms:created>
  <dc:creator>微软用户</dc:creator>
  <cp:lastModifiedBy>颜迪</cp:lastModifiedBy>
  <dcterms:modified xsi:type="dcterms:W3CDTF">2024-08-02T16:21:45Z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BB9798B32FAE4E25858C841166AC18EC_12</vt:lpwstr>
  </property>
</Properties>
</file>