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勇担使命 向世界讲好中国故事</w:t>
      </w:r>
    </w:p>
    <w:p>
      <w:pPr>
        <w:jc w:val="center"/>
        <w:rPr>
          <w:rFonts w:hint="eastAsia" w:ascii="楷体" w:hAnsi="楷体" w:eastAsia="楷体" w:cs="楷体"/>
          <w:b/>
          <w:bCs/>
          <w:sz w:val="32"/>
          <w:szCs w:val="32"/>
          <w:lang w:val="en-US" w:eastAsia="zh-CN"/>
        </w:rPr>
      </w:pPr>
    </w:p>
    <w:p>
      <w:pPr>
        <w:jc w:val="center"/>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中国山东网  </w:t>
      </w:r>
      <w:r>
        <w:rPr>
          <w:rFonts w:hint="eastAsia" w:ascii="楷体" w:hAnsi="楷体" w:eastAsia="楷体" w:cs="楷体"/>
          <w:b/>
          <w:bCs/>
          <w:sz w:val="32"/>
          <w:szCs w:val="32"/>
        </w:rPr>
        <w:t>陈吉康</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我的故事要从这一杯咖啡说起。</w:t>
      </w:r>
    </w:p>
    <w:p>
      <w:pPr>
        <w:ind w:firstLine="640" w:firstLineChars="200"/>
        <w:rPr>
          <w:rFonts w:hint="eastAsia" w:ascii="楷体" w:hAnsi="楷体" w:eastAsia="楷体" w:cs="楷体"/>
          <w:b/>
          <w:bCs/>
          <w:sz w:val="32"/>
          <w:szCs w:val="32"/>
        </w:rPr>
      </w:pPr>
      <w:r>
        <w:rPr>
          <w:rFonts w:hint="eastAsia" w:ascii="仿宋" w:hAnsi="仿宋" w:eastAsia="仿宋" w:cs="仿宋"/>
          <w:sz w:val="32"/>
          <w:szCs w:val="32"/>
          <w:lang w:val="en-US" w:eastAsia="zh-CN"/>
        </w:rPr>
        <w:t>今年4月，“好客山东 好品山东”2024韩国推介活动在facebook、ins、推特等海外社交平台“破圈”“圈粉”，全网浏览量超千万。火热的氛围让这个春天显得格外热闹。正是这次在韩国的采访，我被咖啡店实习生金智雅直球“表白”，也正是这次经历，让我在做好国际传播记者这条路上打开了新的思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金智雅</w:t>
      </w:r>
      <w:r>
        <w:rPr>
          <w:rFonts w:hint="eastAsia" w:ascii="仿宋" w:hAnsi="仿宋" w:eastAsia="仿宋" w:cs="仿宋"/>
          <w:sz w:val="32"/>
          <w:szCs w:val="32"/>
          <w:lang w:val="en-US" w:eastAsia="zh-CN"/>
        </w:rPr>
        <w:t>一直</w:t>
      </w:r>
      <w:r>
        <w:rPr>
          <w:rFonts w:hint="eastAsia" w:ascii="仿宋" w:hAnsi="仿宋" w:eastAsia="仿宋" w:cs="仿宋"/>
          <w:sz w:val="32"/>
          <w:szCs w:val="32"/>
        </w:rPr>
        <w:t>想到山东留学，但她对山东的印象竟然还停留在许多年前贫穷、落后的形象，导致她十分担心自己留学后的生活品质。</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那一刻，我的心情十分激动，激动到好想立刻抓住她的手，告诉她真实的山东是个什么样？山东有“会当凌绝顶，一览众山小”的巍峨泰山</w:t>
      </w:r>
      <w:r>
        <w:rPr>
          <w:rFonts w:hint="eastAsia" w:ascii="仿宋" w:hAnsi="仿宋" w:eastAsia="仿宋" w:cs="仿宋"/>
          <w:sz w:val="32"/>
          <w:szCs w:val="32"/>
          <w:lang w:eastAsia="zh-CN"/>
        </w:rPr>
        <w:t>；</w:t>
      </w:r>
      <w:r>
        <w:rPr>
          <w:rFonts w:hint="eastAsia" w:ascii="仿宋" w:hAnsi="仿宋" w:eastAsia="仿宋" w:cs="仿宋"/>
          <w:sz w:val="32"/>
          <w:szCs w:val="32"/>
        </w:rPr>
        <w:t>有“树色随山迥，河声入海遥”的九曲黄河；低头是“七十二泉甲天下”的济南泉水，抬头是闻名世界的潍坊风筝</w:t>
      </w:r>
      <w:r>
        <w:rPr>
          <w:rFonts w:hint="eastAsia" w:ascii="仿宋" w:hAnsi="仿宋" w:eastAsia="仿宋" w:cs="仿宋"/>
          <w:sz w:val="32"/>
          <w:szCs w:val="32"/>
          <w:lang w:eastAsia="zh-CN"/>
        </w:rPr>
        <w:t>；</w:t>
      </w:r>
      <w:r>
        <w:rPr>
          <w:rFonts w:hint="eastAsia" w:ascii="仿宋" w:hAnsi="仿宋" w:eastAsia="仿宋" w:cs="仿宋"/>
          <w:sz w:val="32"/>
          <w:szCs w:val="32"/>
        </w:rPr>
        <w:t>山东物产丰富，人杰地灵，各种各样的美食吃不过来；至于环境，现在的黄河三角洲已经是“鸟类国际机场”！然而，望着眼前这个满眼懵懂的韩国女孩，我只能冷静下来，平复心态，我要用她能听得懂的语言、看得懂的画面，来介绍山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w:t>
      </w:r>
      <w:r>
        <w:rPr>
          <w:rFonts w:hint="eastAsia" w:ascii="仿宋" w:hAnsi="仿宋" w:eastAsia="仿宋" w:cs="仿宋"/>
          <w:sz w:val="32"/>
          <w:szCs w:val="32"/>
        </w:rPr>
        <w:t>找到金智雅最关心的留学话题作为切入点，热情但有分寸地拿出手机，给她看了我以往采访的外国留学生在山东真实的学习和生活状况。她看着手机中的蓝天白云、看着现代化的校园环境，看着不需要现金、一个手机就能到处消费的便利生活场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我还给她</w:t>
      </w:r>
      <w:r>
        <w:rPr>
          <w:rFonts w:hint="eastAsia" w:ascii="仿宋" w:hAnsi="仿宋" w:eastAsia="仿宋" w:cs="仿宋"/>
          <w:sz w:val="32"/>
          <w:szCs w:val="32"/>
        </w:rPr>
        <w:t>讲述</w:t>
      </w:r>
      <w:r>
        <w:rPr>
          <w:rFonts w:hint="eastAsia" w:ascii="仿宋" w:hAnsi="仿宋" w:eastAsia="仿宋" w:cs="仿宋"/>
          <w:sz w:val="32"/>
          <w:szCs w:val="32"/>
          <w:lang w:val="en-US" w:eastAsia="zh-CN"/>
        </w:rPr>
        <w:t>了</w:t>
      </w:r>
      <w:r>
        <w:rPr>
          <w:rFonts w:hint="eastAsia" w:ascii="仿宋" w:hAnsi="仿宋" w:eastAsia="仿宋" w:cs="仿宋"/>
          <w:sz w:val="32"/>
          <w:szCs w:val="32"/>
        </w:rPr>
        <w:t>求学</w:t>
      </w:r>
      <w:r>
        <w:rPr>
          <w:rFonts w:hint="eastAsia" w:ascii="仿宋" w:hAnsi="仿宋" w:eastAsia="仿宋" w:cs="仿宋"/>
          <w:sz w:val="32"/>
          <w:szCs w:val="32"/>
          <w:lang w:val="en-US" w:eastAsia="zh-CN"/>
        </w:rPr>
        <w:t>过程中</w:t>
      </w:r>
      <w:r>
        <w:rPr>
          <w:rFonts w:hint="eastAsia" w:ascii="仿宋" w:hAnsi="仿宋" w:eastAsia="仿宋" w:cs="仿宋"/>
          <w:sz w:val="32"/>
          <w:szCs w:val="32"/>
        </w:rPr>
        <w:t>可能遇到的问题应对</w:t>
      </w:r>
      <w:r>
        <w:rPr>
          <w:rFonts w:hint="eastAsia" w:ascii="仿宋" w:hAnsi="仿宋" w:eastAsia="仿宋" w:cs="仿宋"/>
          <w:sz w:val="32"/>
          <w:szCs w:val="32"/>
          <w:lang w:val="en-US" w:eastAsia="zh-CN"/>
        </w:rPr>
        <w:t>办法</w:t>
      </w:r>
      <w:r>
        <w:rPr>
          <w:rFonts w:hint="eastAsia" w:ascii="仿宋" w:hAnsi="仿宋" w:eastAsia="仿宋" w:cs="仿宋"/>
          <w:sz w:val="32"/>
          <w:szCs w:val="32"/>
        </w:rPr>
        <w:t>，诉说</w:t>
      </w:r>
      <w:r>
        <w:rPr>
          <w:rFonts w:hint="eastAsia" w:ascii="仿宋" w:hAnsi="仿宋" w:eastAsia="仿宋" w:cs="仿宋"/>
          <w:sz w:val="32"/>
          <w:szCs w:val="32"/>
          <w:lang w:val="en-US" w:eastAsia="zh-CN"/>
        </w:rPr>
        <w:t>了</w:t>
      </w:r>
      <w:r>
        <w:rPr>
          <w:rFonts w:hint="eastAsia" w:ascii="仿宋" w:hAnsi="仿宋" w:eastAsia="仿宋" w:cs="仿宋"/>
          <w:sz w:val="32"/>
          <w:szCs w:val="32"/>
        </w:rPr>
        <w:t>作为孔孟之乡、礼仪之邦，齐鲁文化造就</w:t>
      </w:r>
      <w:r>
        <w:rPr>
          <w:rFonts w:hint="eastAsia" w:ascii="仿宋" w:hAnsi="仿宋" w:eastAsia="仿宋" w:cs="仿宋"/>
          <w:sz w:val="32"/>
          <w:szCs w:val="32"/>
          <w:lang w:val="en-US" w:eastAsia="zh-CN"/>
        </w:rPr>
        <w:t>的</w:t>
      </w:r>
      <w:r>
        <w:rPr>
          <w:rFonts w:hint="eastAsia" w:ascii="仿宋" w:hAnsi="仿宋" w:eastAsia="仿宋" w:cs="仿宋"/>
          <w:sz w:val="32"/>
          <w:szCs w:val="32"/>
        </w:rPr>
        <w:t>朴实、厚道、重情、守信的山东人形象……</w:t>
      </w:r>
    </w:p>
    <w:p>
      <w:pPr>
        <w:ind w:firstLine="640" w:firstLineChars="200"/>
        <w:rPr>
          <w:rFonts w:hint="eastAsia" w:ascii="楷体" w:hAnsi="楷体" w:eastAsia="楷体" w:cs="楷体"/>
          <w:b/>
          <w:bCs/>
          <w:sz w:val="32"/>
          <w:szCs w:val="32"/>
        </w:rPr>
      </w:pPr>
      <w:r>
        <w:rPr>
          <w:rFonts w:hint="eastAsia" w:ascii="仿宋" w:hAnsi="仿宋" w:eastAsia="仿宋" w:cs="仿宋"/>
          <w:sz w:val="32"/>
          <w:szCs w:val="32"/>
        </w:rPr>
        <w:t>一来二去，她不仅问我要了联系方式，还发动自己的老师、朋友</w:t>
      </w:r>
      <w:r>
        <w:rPr>
          <w:rFonts w:hint="eastAsia" w:ascii="仿宋" w:hAnsi="仿宋" w:eastAsia="仿宋" w:cs="仿宋"/>
          <w:sz w:val="32"/>
          <w:szCs w:val="32"/>
          <w:lang w:val="en-US" w:eastAsia="zh-CN"/>
        </w:rPr>
        <w:t>帮</w:t>
      </w:r>
      <w:r>
        <w:rPr>
          <w:rFonts w:hint="eastAsia" w:ascii="仿宋" w:hAnsi="仿宋" w:eastAsia="仿宋" w:cs="仿宋"/>
          <w:sz w:val="32"/>
          <w:szCs w:val="32"/>
        </w:rPr>
        <w:t>我一个棘手的采访成功“破冰”。后来我和小伙伴又去买咖啡，金智雅说，</w:t>
      </w:r>
      <w:r>
        <w:rPr>
          <w:rFonts w:hint="eastAsia" w:ascii="仿宋" w:hAnsi="仿宋" w:eastAsia="仿宋" w:cs="仿宋"/>
          <w:sz w:val="32"/>
          <w:szCs w:val="32"/>
          <w:lang w:eastAsia="zh-CN"/>
        </w:rPr>
        <w:t>“</w:t>
      </w:r>
      <w:r>
        <w:rPr>
          <w:rFonts w:hint="eastAsia" w:ascii="仿宋" w:hAnsi="仿宋" w:eastAsia="仿宋" w:cs="仿宋"/>
          <w:sz w:val="32"/>
          <w:szCs w:val="32"/>
        </w:rPr>
        <w:t>陈记者，你是中国共产党员吗？</w:t>
      </w:r>
      <w:r>
        <w:rPr>
          <w:rFonts w:hint="eastAsia" w:ascii="仿宋" w:hAnsi="仿宋" w:eastAsia="仿宋" w:cs="仿宋"/>
          <w:sz w:val="32"/>
          <w:szCs w:val="32"/>
          <w:lang w:eastAsia="zh-CN"/>
        </w:rPr>
        <w:t>”</w:t>
      </w:r>
      <w:r>
        <w:rPr>
          <w:rFonts w:hint="eastAsia" w:ascii="仿宋" w:hAnsi="仿宋" w:eastAsia="仿宋" w:cs="仿宋"/>
          <w:sz w:val="32"/>
          <w:szCs w:val="32"/>
        </w:rPr>
        <w:t>我脱口而出说“我是”</w:t>
      </w:r>
      <w:r>
        <w:rPr>
          <w:rFonts w:hint="eastAsia" w:ascii="仿宋" w:hAnsi="仿宋" w:eastAsia="仿宋" w:cs="仿宋"/>
          <w:sz w:val="32"/>
          <w:szCs w:val="32"/>
          <w:lang w:eastAsia="zh-CN"/>
        </w:rPr>
        <w:t>！</w:t>
      </w:r>
      <w:r>
        <w:rPr>
          <w:rFonts w:hint="eastAsia" w:ascii="仿宋" w:hAnsi="仿宋" w:eastAsia="仿宋" w:cs="仿宋"/>
          <w:sz w:val="32"/>
          <w:szCs w:val="32"/>
        </w:rPr>
        <w:t>她说自己决定去中国留学并想要了解中国共产党，这个细节让我很受触动。更意外的是，之后端上来的6杯咖啡中，唯有我的那杯被贴上了爱心贴纸。司机说，在韩国这就是“表白”的意思。在小伙伴们善意的笑声中，我说，这个爱心不是给我自己的，而是金智雅对热情好客、淳朴厚道的山东人的表白，是对即将踏上的美丽山东的憧憬和向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这次经历，让我知道原来有这么多海外青年想要了解山东、了解中国，也需要了解真实的山东和中国；这次经历也让我发现，共情传播是跨越文化差异、建立情感联系和互动的良好手段，是提升讲好中国故事的有效路径。把“自己想讲的”和“国外想听的”结合起来，可以推进国际社会对中国形成更立体、更客观、更真实的了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我和中国山东网的小伙伴们，成功完成了在韩国的</w:t>
      </w:r>
      <w:r>
        <w:rPr>
          <w:rFonts w:hint="eastAsia" w:ascii="仿宋" w:hAnsi="仿宋" w:eastAsia="仿宋" w:cs="仿宋"/>
          <w:sz w:val="32"/>
          <w:szCs w:val="32"/>
          <w:lang w:val="en-US" w:eastAsia="zh-CN"/>
        </w:rPr>
        <w:t>采访报道</w:t>
      </w:r>
      <w:r>
        <w:rPr>
          <w:rFonts w:hint="eastAsia" w:ascii="仿宋" w:hAnsi="仿宋" w:eastAsia="仿宋" w:cs="仿宋"/>
          <w:sz w:val="32"/>
          <w:szCs w:val="32"/>
        </w:rPr>
        <w:t>，并通过“网站+频道+海外社交账号矩阵”传播平台，以“国际友城”为抓手，改进“讲故事”的话语方式。我们把在韩国的采访内容还有随手拍的vlog用竖屏短视频配以韩文、英文、日文等语言发布在Facebook、推特、INS、优免</w:t>
      </w:r>
      <w:r>
        <w:rPr>
          <w:rFonts w:hint="eastAsia" w:ascii="仿宋" w:hAnsi="仿宋" w:eastAsia="仿宋" w:cs="仿宋"/>
          <w:sz w:val="32"/>
          <w:szCs w:val="32"/>
          <w:lang w:eastAsia="zh-CN"/>
        </w:rPr>
        <w:t>、</w:t>
      </w:r>
      <w:r>
        <w:rPr>
          <w:rFonts w:hint="eastAsia" w:ascii="仿宋" w:hAnsi="仿宋" w:eastAsia="仿宋" w:cs="仿宋"/>
          <w:sz w:val="32"/>
          <w:szCs w:val="32"/>
        </w:rPr>
        <w:t>TikTok等海媒账号上，没想到反响空前，网友们在线催更关于山东的推文。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w:t>
      </w:r>
      <w:r>
        <w:rPr>
          <w:rFonts w:hint="eastAsia" w:ascii="仿宋" w:hAnsi="仿宋" w:eastAsia="仿宋" w:cs="仿宋"/>
          <w:sz w:val="32"/>
          <w:szCs w:val="32"/>
        </w:rPr>
        <w:t>和小伙伴们也在实践中摸索着经验：在开展国际传播工作时，要积极融入国家重大战略，让与之相关的中国故事更加丰富多样、更具特色</w:t>
      </w:r>
      <w:r>
        <w:rPr>
          <w:rFonts w:hint="eastAsia" w:ascii="仿宋" w:hAnsi="仿宋" w:eastAsia="仿宋" w:cs="仿宋"/>
          <w:sz w:val="32"/>
          <w:szCs w:val="32"/>
          <w:lang w:eastAsia="zh-CN"/>
        </w:rPr>
        <w:t>；</w:t>
      </w:r>
      <w:r>
        <w:rPr>
          <w:rFonts w:hint="eastAsia" w:ascii="仿宋" w:hAnsi="仿宋" w:eastAsia="仿宋" w:cs="仿宋"/>
          <w:sz w:val="32"/>
          <w:szCs w:val="32"/>
        </w:rPr>
        <w:t>深度挖掘和充分展现山东特色，避免传播内容出现同质化，不让国外民众感到“审美疲劳”</w:t>
      </w:r>
      <w:r>
        <w:rPr>
          <w:rFonts w:hint="eastAsia" w:ascii="仿宋" w:hAnsi="仿宋" w:eastAsia="仿宋" w:cs="仿宋"/>
          <w:sz w:val="32"/>
          <w:szCs w:val="32"/>
          <w:lang w:eastAsia="zh-CN"/>
        </w:rPr>
        <w:t>；</w:t>
      </w:r>
      <w:r>
        <w:rPr>
          <w:rFonts w:hint="eastAsia" w:ascii="仿宋" w:hAnsi="仿宋" w:eastAsia="仿宋" w:cs="仿宋"/>
          <w:sz w:val="32"/>
          <w:szCs w:val="32"/>
        </w:rPr>
        <w:t>面对不同国家、不同区域、不同群体受众，要用更为精准的传播方式，增强国际传播的亲和力和实效性。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中国山东网深入挖掘山东的历史文化、自然资源和现代发展成就，制作优质、有特色的外宣内容。2023年以来，我们邀请在鲁、在华留学生群体参与策划制作《外国人·中国节》《古诗词里的24节气》《文化中国行·说说我们的节日民俗》《神奇宝贝在山东》等双语系列短视频，创新叙事方式，持续发力国际传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我们强调受众视角，通过外籍友人等第三方视角讲述故事。广泛凝聚在鲁的留学生群体等新生代力量，发挥他们在中国有沉浸式的体验又善于运用新媒体来讲好中国故事山东篇章的独特优势，持续推出“带着老外看山东”“机遇中国 行走山东”等实景体验感知山东系列活动。沉浸式走进山东16市，深入挖掘本地的历史文化、自然资源和现代发展成就。这种真看、真走、真体验的感知活动，瞬间引发在鲁各高校的应援参与，留学生们时常在聊天群里催促下期活动早点开展。按照时下流行话语，你如果问上一句“山东City不City？”他们一定大声告诉你“好City啊!”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我们依托重大活动加强海外传播，借助举办国际性会议的契机，与友媒、友城、友校形成采访团，充分挖掘城市特色，传播正能量，提升美誉度。在尼山文明国际论坛期间，我们邀请中阿卫视Ayoub Bechrouri（毕诺）共创vlog比拼对中国四大古发明之一的纸文化的了解程度，无剧本、无彩排、松弛感拉满的“Museum Tour”（博物馆旅游）刷屏多个社交平台；与韩国媒体记者金万洙沉浸式感知孔府孔庙，探寻中国古建筑与韩国传统府邸的独特之处；在青岛啤酒节期间，我们与洪都拉斯、墨西哥、加蓬等21个国家的24位网红博主打卡青岛、日照等地体验智慧科技、采摘绿茶；在牡丹国际论坛，外国媒体记者</w:t>
      </w:r>
      <w:r>
        <w:rPr>
          <w:rFonts w:hint="eastAsia" w:ascii="仿宋" w:hAnsi="仿宋" w:eastAsia="仿宋" w:cs="仿宋"/>
          <w:sz w:val="32"/>
          <w:szCs w:val="32"/>
          <w:lang w:val="en-US" w:eastAsia="zh-CN"/>
        </w:rPr>
        <w:t>在</w:t>
      </w:r>
      <w:r>
        <w:rPr>
          <w:rFonts w:hint="eastAsia" w:ascii="仿宋" w:hAnsi="仿宋" w:eastAsia="仿宋" w:cs="仿宋"/>
          <w:sz w:val="32"/>
          <w:szCs w:val="32"/>
        </w:rPr>
        <w:t>穿汉服、编簪花、喝羊汤等过程中感知中国在生态环境、乡村振兴等方面所取得的成就</w:t>
      </w:r>
      <w:r>
        <w:rPr>
          <w:rFonts w:hint="eastAsia" w:ascii="仿宋" w:hAnsi="仿宋" w:eastAsia="仿宋" w:cs="仿宋"/>
          <w:sz w:val="32"/>
          <w:szCs w:val="32"/>
          <w:lang w:eastAsia="zh-CN"/>
        </w:rPr>
        <w:t>……</w:t>
      </w:r>
      <w:r>
        <w:rPr>
          <w:rFonts w:hint="eastAsia" w:ascii="仿宋" w:hAnsi="仿宋" w:eastAsia="仿宋" w:cs="仿宋"/>
          <w:sz w:val="32"/>
          <w:szCs w:val="32"/>
        </w:rPr>
        <w:t>这些Citywalk经历都被以独特视角在媒体官号、个人账号传遍世界每个角落。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我们</w:t>
      </w:r>
      <w:r>
        <w:rPr>
          <w:rFonts w:hint="eastAsia" w:ascii="仿宋" w:hAnsi="仿宋" w:eastAsia="仿宋" w:cs="仿宋"/>
          <w:sz w:val="32"/>
          <w:szCs w:val="32"/>
          <w:lang w:val="en-US" w:eastAsia="zh-CN"/>
        </w:rPr>
        <w:t>还</w:t>
      </w:r>
      <w:r>
        <w:rPr>
          <w:rFonts w:hint="eastAsia" w:ascii="仿宋" w:hAnsi="仿宋" w:eastAsia="仿宋" w:cs="仿宋"/>
          <w:sz w:val="32"/>
          <w:szCs w:val="32"/>
        </w:rPr>
        <w:t>建立多元化传播渠道，利用海外社交媒体、外国媒体、境外友好机构等多种渠道进行传播。</w:t>
      </w:r>
      <w:r>
        <w:rPr>
          <w:rFonts w:hint="eastAsia" w:ascii="仿宋" w:hAnsi="仿宋" w:eastAsia="仿宋" w:cs="仿宋"/>
          <w:sz w:val="32"/>
          <w:szCs w:val="32"/>
          <w:lang w:val="en-US" w:eastAsia="zh-CN"/>
        </w:rPr>
        <w:t>同时，我们</w:t>
      </w:r>
      <w:r>
        <w:rPr>
          <w:rFonts w:hint="eastAsia" w:ascii="仿宋" w:hAnsi="仿宋" w:eastAsia="仿宋" w:cs="仿宋"/>
          <w:sz w:val="32"/>
          <w:szCs w:val="32"/>
        </w:rPr>
        <w:t>加强与各方合作，与中央媒体、海外媒体、商业平台、国际组织、友城等开展合作，拓展传播范围和资源。</w:t>
      </w:r>
    </w:p>
    <w:p>
      <w:pPr>
        <w:ind w:firstLine="640" w:firstLineChars="200"/>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rPr>
        <w:t>在从事国际传播工作的两年里，我</w:t>
      </w:r>
      <w:r>
        <w:rPr>
          <w:rFonts w:hint="eastAsia" w:ascii="仿宋" w:hAnsi="仿宋" w:eastAsia="仿宋" w:cs="仿宋"/>
          <w:i w:val="0"/>
          <w:iCs w:val="0"/>
          <w:color w:val="auto"/>
          <w:sz w:val="32"/>
          <w:szCs w:val="32"/>
          <w:lang w:val="en-US" w:eastAsia="zh-CN"/>
        </w:rPr>
        <w:t>认为</w:t>
      </w:r>
      <w:r>
        <w:rPr>
          <w:rFonts w:hint="eastAsia" w:ascii="仿宋" w:hAnsi="仿宋" w:eastAsia="仿宋" w:cs="仿宋"/>
          <w:i w:val="0"/>
          <w:iCs w:val="0"/>
          <w:color w:val="auto"/>
          <w:sz w:val="32"/>
          <w:szCs w:val="32"/>
        </w:rPr>
        <w:t>作为一名国际传播记者，不仅专业知识要过硬，还要具备新媒体平台运营、选题策划、涉外活动执行等能力。作为一名国际传播记者，面对不断变化的世界和国际舆论环境，要学会在纷杂的信息碎片和各色声音中，坚守初心，持续向世界传递中国声音，讲好中国故事，扭转外国人对中国的错误认知。只要怀着弘扬中华文化的热忱之心，持续不断地向世界展示中国之美，来自西方的错误认知终有冰雪消融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最后要分享的是我和Maged的故事。 认识Maged时，他还在山东大学读博士，然而在聊天中，我发现他对中国的印象竟然都是些被外媒恶意抹黑、带有“灰黑滤镜”的内容。我很不高兴，不过我也知道硬讲道理起不到好的作用。</w:t>
      </w:r>
      <w:r>
        <w:rPr>
          <w:rFonts w:hint="eastAsia" w:ascii="仿宋" w:hAnsi="仿宋" w:eastAsia="仿宋" w:cs="仿宋"/>
          <w:sz w:val="32"/>
          <w:szCs w:val="32"/>
          <w:lang w:val="en-US" w:eastAsia="zh-CN"/>
        </w:rPr>
        <w:t>又一次，我和他去</w:t>
      </w:r>
      <w:r>
        <w:rPr>
          <w:rFonts w:hint="eastAsia" w:ascii="仿宋" w:hAnsi="仿宋" w:eastAsia="仿宋" w:cs="仿宋"/>
          <w:sz w:val="32"/>
          <w:szCs w:val="32"/>
        </w:rPr>
        <w:t>拍摄</w:t>
      </w:r>
      <w:r>
        <w:rPr>
          <w:rFonts w:hint="eastAsia" w:ascii="仿宋" w:hAnsi="仿宋" w:eastAsia="仿宋" w:cs="仿宋"/>
          <w:sz w:val="32"/>
          <w:szCs w:val="32"/>
          <w:lang w:val="en-US" w:eastAsia="zh-CN"/>
        </w:rPr>
        <w:t>一期</w:t>
      </w:r>
      <w:r>
        <w:rPr>
          <w:rFonts w:hint="eastAsia" w:ascii="仿宋" w:hAnsi="仿宋" w:eastAsia="仿宋" w:cs="仿宋"/>
          <w:sz w:val="32"/>
          <w:szCs w:val="32"/>
        </w:rPr>
        <w:t>《走进孔子vlog》</w:t>
      </w:r>
      <w:r>
        <w:rPr>
          <w:rFonts w:hint="eastAsia" w:ascii="仿宋" w:hAnsi="仿宋" w:eastAsia="仿宋" w:cs="仿宋"/>
          <w:sz w:val="32"/>
          <w:szCs w:val="32"/>
          <w:lang w:val="en-US" w:eastAsia="zh-CN"/>
        </w:rPr>
        <w:t>视频，</w:t>
      </w:r>
      <w:r>
        <w:rPr>
          <w:rFonts w:hint="eastAsia" w:ascii="仿宋" w:hAnsi="仿宋" w:eastAsia="仿宋" w:cs="仿宋"/>
          <w:sz w:val="32"/>
          <w:szCs w:val="32"/>
        </w:rPr>
        <w:t>我随手将一些设备放在不影响他人参观的角落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结果</w:t>
      </w:r>
      <w:r>
        <w:rPr>
          <w:rFonts w:hint="eastAsia" w:ascii="仿宋" w:hAnsi="仿宋" w:eastAsia="仿宋" w:cs="仿宋"/>
          <w:sz w:val="32"/>
          <w:szCs w:val="32"/>
        </w:rPr>
        <w:t>这</w:t>
      </w:r>
      <w:r>
        <w:rPr>
          <w:rFonts w:hint="eastAsia" w:ascii="仿宋" w:hAnsi="仿宋" w:eastAsia="仿宋" w:cs="仿宋"/>
          <w:sz w:val="32"/>
          <w:szCs w:val="32"/>
          <w:lang w:val="en-US" w:eastAsia="zh-CN"/>
        </w:rPr>
        <w:t>一</w:t>
      </w:r>
      <w:r>
        <w:rPr>
          <w:rFonts w:hint="eastAsia" w:ascii="仿宋" w:hAnsi="仿宋" w:eastAsia="仿宋" w:cs="仿宋"/>
          <w:sz w:val="32"/>
          <w:szCs w:val="32"/>
        </w:rPr>
        <w:t>习以为常的小动作，却令Maged百思不得其解。他非常吃惊地问我，“放在这里不怕丢吗”？我一改过去的采访式对话，用陪伴、聊天、倾听等行为，循序渐进向他解释这样做完全不必担心。Maged此刻也更加松弛，告诉我这个行为在欧洲、中东等地区是想都不敢想的，这样没人看管的东西肯定会被偷走。 Maged在山东大学读博期间攻读经济学，我邀请他参加了</w:t>
      </w:r>
      <w:r>
        <w:rPr>
          <w:rFonts w:hint="eastAsia" w:ascii="仿宋" w:hAnsi="仿宋" w:eastAsia="仿宋" w:cs="仿宋"/>
          <w:sz w:val="32"/>
          <w:szCs w:val="32"/>
          <w:lang w:val="en-US" w:eastAsia="zh-CN"/>
        </w:rPr>
        <w:t>很多次</w:t>
      </w:r>
      <w:r>
        <w:rPr>
          <w:rFonts w:hint="eastAsia" w:ascii="仿宋" w:hAnsi="仿宋" w:eastAsia="仿宋" w:cs="仿宋"/>
          <w:sz w:val="32"/>
          <w:szCs w:val="32"/>
        </w:rPr>
        <w:t>“感知山东”系列活动</w:t>
      </w:r>
      <w:r>
        <w:rPr>
          <w:rFonts w:hint="eastAsia" w:ascii="仿宋" w:hAnsi="仿宋" w:eastAsia="仿宋" w:cs="仿宋"/>
          <w:sz w:val="32"/>
          <w:szCs w:val="32"/>
          <w:lang w:eastAsia="zh-CN"/>
        </w:rPr>
        <w:t>，</w:t>
      </w:r>
      <w:r>
        <w:rPr>
          <w:rFonts w:hint="eastAsia" w:ascii="仿宋" w:hAnsi="仿宋" w:eastAsia="仿宋" w:cs="仿宋"/>
          <w:sz w:val="32"/>
          <w:szCs w:val="32"/>
        </w:rPr>
        <w:t>他被孔子和儒学深深吸引，并将在山东的所见所闻分享给他的亲朋好友。没多久，他的弟弟妹妹先后来到中国留学。如今，Maged已毕业回国，他选择了从事中国和柬埔寨友好交流的工作，并且说希望今后能为中柬友谊贡献自己的力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最近</w:t>
      </w:r>
      <w:r>
        <w:rPr>
          <w:rFonts w:hint="eastAsia" w:ascii="仿宋" w:hAnsi="仿宋" w:eastAsia="仿宋" w:cs="仿宋"/>
          <w:sz w:val="32"/>
          <w:szCs w:val="32"/>
        </w:rPr>
        <w:t>，我收到Maged一条微信，他说：“陈记者，你知道吗？巴勒斯坦各派别内部和解对话在北京举行啦。”他还特意打来微信语音和我分享，言语中满是兴奋与自豪。他</w:t>
      </w:r>
      <w:r>
        <w:rPr>
          <w:rFonts w:hint="eastAsia" w:ascii="仿宋" w:hAnsi="仿宋" w:eastAsia="仿宋" w:cs="仿宋"/>
          <w:sz w:val="32"/>
          <w:szCs w:val="32"/>
          <w:lang w:val="en-US" w:eastAsia="zh-CN"/>
        </w:rPr>
        <w:t>说</w:t>
      </w:r>
      <w:r>
        <w:rPr>
          <w:rFonts w:hint="eastAsia" w:ascii="仿宋" w:hAnsi="仿宋" w:eastAsia="仿宋" w:cs="仿宋"/>
          <w:sz w:val="32"/>
          <w:szCs w:val="32"/>
        </w:rPr>
        <w:t>中国这一举动是勇气与智慧并存，</w:t>
      </w:r>
      <w:bookmarkStart w:id="0" w:name="_GoBack"/>
      <w:bookmarkEnd w:id="0"/>
      <w:r>
        <w:rPr>
          <w:rFonts w:hint="eastAsia" w:ascii="仿宋" w:hAnsi="仿宋" w:eastAsia="仿宋" w:cs="仿宋"/>
          <w:sz w:val="32"/>
          <w:szCs w:val="32"/>
        </w:rPr>
        <w:t xml:space="preserve">为通过对话协商化解矛盾分歧树立了新的典范，这是中国软实力的体现。 </w:t>
      </w:r>
    </w:p>
    <w:p>
      <w:pPr>
        <w:ind w:firstLine="640" w:firstLineChars="200"/>
        <w:rPr>
          <w:rFonts w:hint="eastAsia" w:eastAsiaTheme="minorEastAsia"/>
          <w:lang w:val="en-US" w:eastAsia="zh-CN"/>
        </w:rPr>
      </w:pPr>
      <w:r>
        <w:rPr>
          <w:rFonts w:hint="eastAsia" w:ascii="仿宋" w:hAnsi="仿宋" w:eastAsia="仿宋" w:cs="仿宋"/>
          <w:sz w:val="32"/>
          <w:szCs w:val="32"/>
        </w:rPr>
        <w:t>我</w:t>
      </w:r>
      <w:r>
        <w:rPr>
          <w:rFonts w:hint="eastAsia" w:ascii="仿宋" w:hAnsi="仿宋" w:eastAsia="仿宋" w:cs="仿宋"/>
          <w:sz w:val="32"/>
          <w:szCs w:val="32"/>
          <w:lang w:val="en-US" w:eastAsia="zh-CN"/>
        </w:rPr>
        <w:t>开心地</w:t>
      </w:r>
      <w:r>
        <w:rPr>
          <w:rFonts w:hint="eastAsia" w:ascii="仿宋" w:hAnsi="仿宋" w:eastAsia="仿宋" w:cs="仿宋"/>
          <w:sz w:val="32"/>
          <w:szCs w:val="32"/>
        </w:rPr>
        <w:t>笑</w:t>
      </w:r>
      <w:r>
        <w:rPr>
          <w:rFonts w:hint="eastAsia" w:ascii="仿宋" w:hAnsi="仿宋" w:eastAsia="仿宋" w:cs="仿宋"/>
          <w:sz w:val="32"/>
          <w:szCs w:val="32"/>
          <w:lang w:val="en-US" w:eastAsia="zh-CN"/>
        </w:rPr>
        <w:t>了起来</w:t>
      </w:r>
      <w:r>
        <w:rPr>
          <w:rFonts w:hint="eastAsia" w:ascii="仿宋" w:hAnsi="仿宋" w:eastAsia="仿宋" w:cs="仿宋"/>
          <w:sz w:val="32"/>
          <w:szCs w:val="32"/>
        </w:rPr>
        <w:t>。我知道金智雅</w:t>
      </w:r>
      <w:r>
        <w:rPr>
          <w:rFonts w:hint="eastAsia" w:ascii="仿宋" w:hAnsi="仿宋" w:eastAsia="仿宋" w:cs="仿宋"/>
          <w:sz w:val="32"/>
          <w:szCs w:val="32"/>
          <w:lang w:eastAsia="zh-CN"/>
        </w:rPr>
        <w:t>、</w:t>
      </w:r>
      <w:r>
        <w:rPr>
          <w:rFonts w:hint="eastAsia" w:ascii="仿宋" w:hAnsi="仿宋" w:eastAsia="仿宋" w:cs="仿宋"/>
          <w:sz w:val="32"/>
          <w:szCs w:val="32"/>
        </w:rPr>
        <w:t>Maged</w:t>
      </w:r>
      <w:r>
        <w:rPr>
          <w:rFonts w:hint="eastAsia" w:ascii="仿宋" w:hAnsi="仿宋" w:eastAsia="仿宋" w:cs="仿宋"/>
          <w:sz w:val="32"/>
          <w:szCs w:val="32"/>
          <w:lang w:val="en-US" w:eastAsia="zh-CN"/>
        </w:rPr>
        <w:t>都</w:t>
      </w:r>
      <w:r>
        <w:rPr>
          <w:rFonts w:hint="eastAsia" w:ascii="仿宋" w:hAnsi="仿宋" w:eastAsia="仿宋" w:cs="仿宋"/>
          <w:sz w:val="32"/>
          <w:szCs w:val="32"/>
        </w:rPr>
        <w:t>只是个例，如何让更多来华留学生群体了解可信、可爱、可敬的中国形象任重道远。但我相信，只要潜心做好文化交流传播，向世界展示中国传统文化之美和当今中国高速发展的经济社会，总会有越来越多的人改变看法。这是一个记者的使命，也是每一个媒体人的使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00" w:usb3="00000000" w:csb0="0004009F" w:csb1="DFD70000"/>
  </w:font>
  <w:font w:name="楷体">
    <w:altName w:val="汉仪楷体KW"/>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ZmU0NGRjY2U2Y2Q5N2Q1ZjYzOGJkYTUxMGMwNmEifQ=="/>
  </w:docVars>
  <w:rsids>
    <w:rsidRoot w:val="FFFF17F1"/>
    <w:rsid w:val="07BF4EEE"/>
    <w:rsid w:val="14FC0AC2"/>
    <w:rsid w:val="23755DAD"/>
    <w:rsid w:val="2D040E66"/>
    <w:rsid w:val="383C3A8A"/>
    <w:rsid w:val="3B6DD1B6"/>
    <w:rsid w:val="5EABF113"/>
    <w:rsid w:val="FDCAA673"/>
    <w:rsid w:val="FFFF1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3163</Words>
  <Characters>3281</Characters>
  <Lines>0</Lines>
  <Paragraphs>0</Paragraphs>
  <TotalTime>20</TotalTime>
  <ScaleCrop>false</ScaleCrop>
  <LinksUpToDate>false</LinksUpToDate>
  <CharactersWithSpaces>3296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2024-07-29T13:00:00Z</dcterms:created>
  <dc:creator>吉康</dc:creator>
  <cp:lastModifiedBy>吉康</cp:lastModifiedBy>
  <cp:lastPrinted>2024-07-29T20:25:00Z</cp:lastPrinted>
  <dcterms:modified xsi:type="dcterms:W3CDTF">2024-08-03T09:39:48Z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6874C84C4A5145D589870F7C3CA78F49_13</vt:lpwstr>
  </property>
</Properties>
</file>