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default" w:ascii="方正小标宋简体" w:hAnsi="方正小标宋简体" w:eastAsia="方正小标宋简体" w:cs="方正小标宋简体"/>
          <w:sz w:val="32"/>
          <w:szCs w:val="32"/>
          <w:lang w:eastAsia="zh-Hans"/>
        </w:rPr>
      </w:pPr>
      <w:r>
        <w:rPr>
          <w:rFonts w:hint="default" w:ascii="方正小标宋简体" w:hAnsi="方正小标宋简体" w:eastAsia="方正小标宋简体" w:cs="方正小标宋简体"/>
          <w:sz w:val="32"/>
          <w:szCs w:val="32"/>
          <w:lang w:eastAsia="zh-Hans"/>
        </w:rPr>
        <w:t>《</w:t>
      </w:r>
      <w:r>
        <w:rPr>
          <w:rFonts w:hint="eastAsia" w:ascii="方正小标宋简体" w:hAnsi="方正小标宋简体" w:eastAsia="方正小标宋简体" w:cs="方正小标宋简体"/>
          <w:sz w:val="32"/>
          <w:szCs w:val="32"/>
          <w:lang w:val="en-US" w:eastAsia="zh-Hans"/>
        </w:rPr>
        <w:t>不负山河浩荡</w:t>
      </w:r>
      <w:r>
        <w:rPr>
          <w:rFonts w:hint="default" w:ascii="方正小标宋简体" w:hAnsi="方正小标宋简体" w:eastAsia="方正小标宋简体" w:cs="方正小标宋简体"/>
          <w:sz w:val="32"/>
          <w:szCs w:val="32"/>
          <w:lang w:eastAsia="zh-Hans"/>
        </w:rPr>
        <w:t xml:space="preserve"> </w:t>
      </w:r>
      <w:r>
        <w:rPr>
          <w:rFonts w:hint="eastAsia" w:ascii="方正小标宋简体" w:hAnsi="方正小标宋简体" w:eastAsia="方正小标宋简体" w:cs="方正小标宋简体"/>
          <w:sz w:val="32"/>
          <w:szCs w:val="32"/>
          <w:lang w:val="en-US" w:eastAsia="zh-Hans"/>
        </w:rPr>
        <w:t>记录伟大时代</w:t>
      </w:r>
      <w:r>
        <w:rPr>
          <w:rFonts w:hint="default" w:ascii="方正小标宋简体" w:hAnsi="方正小标宋简体" w:eastAsia="方正小标宋简体" w:cs="方正小标宋简体"/>
          <w:sz w:val="32"/>
          <w:szCs w:val="32"/>
          <w:lang w:eastAsia="zh-Hans"/>
        </w:rPr>
        <w:t>》</w:t>
      </w:r>
    </w:p>
    <w:p>
      <w:pPr>
        <w:widowControl w:val="0"/>
        <w:jc w:val="center"/>
        <w:rPr>
          <w:rFonts w:hint="eastAsia" w:ascii="仿宋" w:hAnsi="仿宋" w:eastAsia="仿宋" w:cs="仿宋"/>
          <w:sz w:val="28"/>
          <w:szCs w:val="28"/>
          <w:lang w:val="en-US" w:eastAsia="zh-Hans"/>
        </w:rPr>
      </w:pPr>
      <w:r>
        <w:rPr>
          <w:rFonts w:hint="eastAsia" w:ascii="仿宋" w:hAnsi="仿宋" w:eastAsia="仿宋" w:cs="仿宋"/>
          <w:sz w:val="28"/>
          <w:szCs w:val="28"/>
          <w:lang w:eastAsia="zh-Hans"/>
        </w:rPr>
        <w:t xml:space="preserve"> </w:t>
      </w:r>
      <w:r>
        <w:rPr>
          <w:rFonts w:hint="eastAsia" w:ascii="仿宋" w:hAnsi="仿宋" w:eastAsia="仿宋" w:cs="仿宋"/>
          <w:sz w:val="28"/>
          <w:szCs w:val="28"/>
          <w:lang w:val="en-US" w:eastAsia="zh-Hans"/>
        </w:rPr>
        <w:t>山东广播电视台</w:t>
      </w:r>
      <w:r>
        <w:rPr>
          <w:rFonts w:hint="eastAsia" w:ascii="仿宋" w:hAnsi="仿宋" w:eastAsia="仿宋" w:cs="仿宋"/>
          <w:sz w:val="28"/>
          <w:szCs w:val="28"/>
          <w:lang w:eastAsia="zh-Hans"/>
        </w:rPr>
        <w:t xml:space="preserve"> </w:t>
      </w:r>
      <w:r>
        <w:rPr>
          <w:rFonts w:hint="eastAsia" w:ascii="仿宋" w:hAnsi="仿宋" w:eastAsia="仿宋" w:cs="仿宋"/>
          <w:sz w:val="28"/>
          <w:szCs w:val="28"/>
          <w:lang w:val="en-US" w:eastAsia="zh-Hans"/>
        </w:rPr>
        <w:t>贾海宁</w:t>
      </w:r>
    </w:p>
    <w:p>
      <w:pPr>
        <w:pStyle w:val="2"/>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9"/>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Hans" w:bidi="ar-SA"/>
        </w:rPr>
        <w:t>纪录片</w:t>
      </w:r>
      <w:r>
        <w:rPr>
          <w:rFonts w:hint="default" w:ascii="仿宋_GB2312" w:hAnsi="仿宋_GB2312" w:eastAsia="仿宋_GB2312" w:cs="仿宋_GB2312"/>
          <w:b/>
          <w:bCs/>
          <w:kern w:val="2"/>
          <w:sz w:val="28"/>
          <w:szCs w:val="28"/>
          <w:highlight w:val="none"/>
          <w:lang w:eastAsia="zh-CN" w:bidi="ar-SA"/>
        </w:rPr>
        <w:t>《</w:t>
      </w:r>
      <w:r>
        <w:rPr>
          <w:rFonts w:hint="eastAsia" w:ascii="仿宋_GB2312" w:hAnsi="仿宋_GB2312" w:eastAsia="仿宋_GB2312" w:cs="仿宋_GB2312"/>
          <w:b/>
          <w:bCs/>
          <w:kern w:val="2"/>
          <w:sz w:val="28"/>
          <w:szCs w:val="28"/>
          <w:highlight w:val="none"/>
          <w:lang w:val="en-US" w:eastAsia="zh-Hans" w:bidi="ar-SA"/>
        </w:rPr>
        <w:t>大河之洲</w:t>
      </w:r>
      <w:r>
        <w:rPr>
          <w:rFonts w:hint="default" w:ascii="仿宋_GB2312" w:hAnsi="仿宋_GB2312" w:eastAsia="仿宋_GB2312" w:cs="仿宋_GB2312"/>
          <w:b/>
          <w:bCs/>
          <w:kern w:val="2"/>
          <w:sz w:val="28"/>
          <w:szCs w:val="28"/>
          <w:highlight w:val="none"/>
          <w:lang w:eastAsia="zh-CN" w:bidi="ar-SA"/>
        </w:rPr>
        <w:t>》</w:t>
      </w:r>
      <w:r>
        <w:rPr>
          <w:rFonts w:hint="eastAsia" w:ascii="仿宋_GB2312" w:hAnsi="仿宋_GB2312" w:eastAsia="仿宋_GB2312" w:cs="仿宋_GB2312"/>
          <w:b/>
          <w:bCs/>
          <w:kern w:val="2"/>
          <w:sz w:val="28"/>
          <w:szCs w:val="28"/>
          <w:highlight w:val="none"/>
          <w:lang w:val="en-US" w:eastAsia="zh-Hans" w:bidi="ar-SA"/>
        </w:rPr>
        <w:t>片段</w:t>
      </w:r>
      <w:r>
        <w:rPr>
          <w:rFonts w:hint="eastAsia" w:ascii="仿宋_GB2312" w:hAnsi="仿宋_GB2312" w:eastAsia="仿宋_GB2312" w:cs="仿宋_GB2312"/>
          <w:b/>
          <w:bCs/>
          <w:kern w:val="2"/>
          <w:sz w:val="28"/>
          <w:szCs w:val="28"/>
          <w:highlight w:val="none"/>
          <w:lang w:val="en-US" w:eastAsia="zh-CN" w:bidi="ar-SA"/>
        </w:rPr>
        <w:t>：</w:t>
      </w:r>
      <w:r>
        <w:rPr>
          <w:rFonts w:hint="default" w:ascii="仿宋_GB2312" w:hAnsi="仿宋_GB2312" w:eastAsia="仿宋_GB2312" w:cs="仿宋_GB2312"/>
          <w:b/>
          <w:bCs/>
          <w:kern w:val="2"/>
          <w:sz w:val="28"/>
          <w:szCs w:val="28"/>
          <w:highlight w:val="none"/>
          <w:lang w:eastAsia="zh-CN" w:bidi="ar-SA"/>
        </w:rPr>
        <w:t>15</w:t>
      </w:r>
      <w:r>
        <w:rPr>
          <w:rFonts w:hint="eastAsia" w:ascii="仿宋_GB2312" w:hAnsi="仿宋_GB2312" w:eastAsia="仿宋_GB2312" w:cs="仿宋_GB2312"/>
          <w:b/>
          <w:bCs/>
          <w:kern w:val="2"/>
          <w:sz w:val="28"/>
          <w:szCs w:val="28"/>
          <w:highlight w:val="none"/>
          <w:lang w:val="en-US" w:eastAsia="zh-CN" w:bidi="ar-SA"/>
        </w:rPr>
        <w:t>秒</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b w:val="0"/>
          <w:bCs w:val="0"/>
          <w:kern w:val="2"/>
          <w:sz w:val="28"/>
          <w:szCs w:val="28"/>
          <w:lang w:val="en-US" w:eastAsia="zh-Hans" w:bidi="ar-SA"/>
        </w:rPr>
      </w:pPr>
      <w:r>
        <w:rPr>
          <w:rFonts w:hint="eastAsia" w:ascii="仿宋_GB2312" w:hAnsi="仿宋_GB2312" w:eastAsia="仿宋_GB2312" w:cs="仿宋_GB2312"/>
          <w:b w:val="0"/>
          <w:bCs w:val="0"/>
          <w:kern w:val="2"/>
          <w:sz w:val="28"/>
          <w:szCs w:val="28"/>
          <w:lang w:val="en-US" w:eastAsia="zh-Hans" w:bidi="ar-SA"/>
        </w:rPr>
        <w:t>这些画面正是2021年，我和团队拍摄的纪录片《大河之洲》中的场景。党的二十大期间，这部纪录片强势出圈，备受赞誉，创造了多个第一次：第一次全景展现黄河入海口的独特风貌，第一次用4K技术全景式呈现黄河三角洲人与自然和谐共生的壮美画卷，也是第一次用自然地理纪录片的形式交出了习近平总书记指出的要保护黄河三角洲生物多样性的时代答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b w:val="0"/>
          <w:bCs w:val="0"/>
          <w:kern w:val="2"/>
          <w:sz w:val="28"/>
          <w:szCs w:val="28"/>
          <w:lang w:val="en-US" w:eastAsia="zh-Hans" w:bidi="ar-SA"/>
        </w:rPr>
      </w:pPr>
      <w:r>
        <w:rPr>
          <w:rFonts w:hint="eastAsia" w:ascii="仿宋_GB2312" w:hAnsi="仿宋_GB2312" w:eastAsia="仿宋_GB2312" w:cs="仿宋_GB2312"/>
          <w:b w:val="0"/>
          <w:bCs w:val="0"/>
          <w:kern w:val="2"/>
          <w:sz w:val="28"/>
          <w:szCs w:val="28"/>
          <w:lang w:val="en-US" w:eastAsia="zh-Hans" w:bidi="ar-SA"/>
        </w:rPr>
        <w:t>您知道吗？这也是我和团队第一次涉足自然题材纪录片的创作。从0到1，从来都不是件容易事，但我相信，大自然是最好的老师，只要扎根一线，锤炼“四力”，每一次的尝试都可能散发光芒，每一刻的坚持都可能带来惊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b w:val="0"/>
          <w:bCs w:val="0"/>
          <w:kern w:val="2"/>
          <w:sz w:val="28"/>
          <w:szCs w:val="28"/>
          <w:lang w:eastAsia="zh-Hans" w:bidi="ar-SA"/>
        </w:rPr>
      </w:pPr>
      <w:r>
        <w:rPr>
          <w:rFonts w:hint="eastAsia" w:ascii="仿宋_GB2312" w:hAnsi="仿宋_GB2312" w:eastAsia="仿宋_GB2312" w:cs="仿宋_GB2312"/>
          <w:b w:val="0"/>
          <w:bCs w:val="0"/>
          <w:kern w:val="2"/>
          <w:sz w:val="28"/>
          <w:szCs w:val="28"/>
          <w:lang w:val="en-US" w:eastAsia="zh-Hans" w:bidi="ar-SA"/>
        </w:rPr>
        <w:t>过去一年多里，我在学中干，在干中学，爬冰卧雪、露宿风餐，就像是扎在黄河口的一株株柽柳，脚踩泥土，手触流云，用镜头记录这里的秋冬与春夏</w:t>
      </w:r>
      <w:r>
        <w:rPr>
          <w:rFonts w:hint="eastAsia" w:ascii="仿宋_GB2312" w:hAnsi="仿宋_GB2312" w:eastAsia="仿宋_GB2312" w:cs="仿宋_GB2312"/>
          <w:b w:val="0"/>
          <w:bCs w:val="0"/>
          <w:kern w:val="2"/>
          <w:sz w:val="28"/>
          <w:szCs w:val="28"/>
          <w:lang w:eastAsia="zh-Hans" w:bidi="ar-SA"/>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b w:val="0"/>
          <w:bCs w:val="0"/>
          <w:kern w:val="2"/>
          <w:sz w:val="28"/>
          <w:szCs w:val="28"/>
          <w:lang w:val="en-US" w:eastAsia="zh-Hans" w:bidi="ar-SA"/>
        </w:rPr>
      </w:pPr>
      <w:r>
        <w:rPr>
          <w:rFonts w:hint="eastAsia" w:ascii="仿宋_GB2312" w:hAnsi="仿宋_GB2312" w:eastAsia="仿宋_GB2312" w:cs="仿宋_GB2312"/>
          <w:b w:val="0"/>
          <w:bCs w:val="0"/>
          <w:kern w:val="2"/>
          <w:sz w:val="28"/>
          <w:szCs w:val="28"/>
          <w:lang w:val="en-US" w:eastAsia="zh-Hans" w:bidi="ar-SA"/>
        </w:rPr>
        <w:t>星光不问赶路人，2022年10月20日，在习近平总书记考察黄河入海口一周年之际，《大河之洲》在山东卫视首播。按照常规，自然题材的纪录片通常要3到5年的制作周期，而我们仅用一年多就实现了。同行、前辈们说，这是一个不小的“奇迹”；可是，我更觉得，所谓“奇迹”，不过是幸运与努力的另一个名字，因为作为纪录片创作者，我赶上了一个好时代。</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b w:val="0"/>
          <w:bCs w:val="0"/>
          <w:kern w:val="2"/>
          <w:sz w:val="28"/>
          <w:szCs w:val="28"/>
          <w:lang w:val="en-US" w:eastAsia="zh-Hans" w:bidi="ar-SA"/>
        </w:rPr>
      </w:pPr>
      <w:r>
        <w:rPr>
          <w:rFonts w:hint="eastAsia" w:ascii="仿宋_GB2312" w:hAnsi="仿宋_GB2312" w:eastAsia="仿宋_GB2312" w:cs="仿宋_GB2312"/>
          <w:sz w:val="28"/>
          <w:szCs w:val="28"/>
          <w:lang w:val="en-US" w:eastAsia="zh-CN"/>
        </w:rPr>
        <w:t>如今，黄河口</w:t>
      </w:r>
      <w:r>
        <w:rPr>
          <w:rFonts w:hint="eastAsia" w:ascii="仿宋_GB2312" w:hAnsi="仿宋_GB2312" w:eastAsia="仿宋_GB2312" w:cs="仿宋_GB2312"/>
          <w:sz w:val="28"/>
          <w:szCs w:val="28"/>
          <w:lang w:eastAsia="zh-Hans"/>
        </w:rPr>
        <w:t>坚持生态优先、绿色发展，牢牢守住大河之洲生态底色，扎实推进黄河口国家公园建设。</w:t>
      </w:r>
      <w:r>
        <w:rPr>
          <w:rFonts w:hint="eastAsia" w:ascii="仿宋_GB2312" w:hAnsi="仿宋_GB2312" w:eastAsia="仿宋_GB2312" w:cs="仿宋_GB2312"/>
          <w:b w:val="0"/>
          <w:bCs w:val="0"/>
          <w:kern w:val="2"/>
          <w:sz w:val="28"/>
          <w:szCs w:val="28"/>
          <w:lang w:val="en-US" w:eastAsia="zh-Hans" w:bidi="ar-SA"/>
        </w:rPr>
        <w:t>大河奔涌，山川壮丽，我有幸以镜头为笔，记录伟大的时代。民族复兴的伟大征程、日新月异的美丽中国一直在为纪录片的创作提供源源不断的题材。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sz w:val="28"/>
          <w:szCs w:val="28"/>
          <w:lang w:eastAsia="zh-Hans"/>
        </w:rPr>
      </w:pPr>
      <w:r>
        <w:rPr>
          <w:rFonts w:hint="eastAsia" w:ascii="仿宋_GB2312" w:hAnsi="仿宋_GB2312" w:eastAsia="仿宋_GB2312" w:cs="仿宋_GB2312"/>
          <w:b w:val="0"/>
          <w:bCs w:val="0"/>
          <w:kern w:val="2"/>
          <w:sz w:val="28"/>
          <w:szCs w:val="28"/>
          <w:lang w:val="en-US" w:eastAsia="zh-Hans" w:bidi="ar-SA"/>
        </w:rPr>
        <w:t>“一个国家没有纪录片，就像一个家庭没有相册。”用国家相册记录奋进征程，以时代光影描绘巨变中国，这是我们宣传文化工作者的职责使命，更是伟大时代的召唤。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panose1 w:val="03000509000000000000"/>
    <w:charset w:val="86"/>
    <w:family w:val="auto"/>
    <w:pitch w:val="default"/>
    <w:sig w:usb0="00000000" w:usb1="00000000" w:usb2="00000000" w:usb3="00000000" w:csb0="00060000" w:csb1="00000000"/>
  </w:font>
  <w:font w:name="仿宋">
    <w:altName w:val="方正仿宋_GBK"/>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OWJmNmQxZmQzOWJlODdlY2VhNDljMTQzZDU4YjYifQ=="/>
  </w:docVars>
  <w:rsids>
    <w:rsidRoot w:val="00000000"/>
    <w:rsid w:val="1E3CFED0"/>
    <w:rsid w:val="1FB668B8"/>
    <w:rsid w:val="6BEB5EAF"/>
    <w:rsid w:val="7B174011"/>
    <w:rsid w:val="7F6FA374"/>
    <w:rsid w:val="7FA8DABB"/>
    <w:rsid w:val="9D9D3A45"/>
    <w:rsid w:val="9FA7DF14"/>
    <w:rsid w:val="D8BF9F98"/>
    <w:rsid w:val="DAEACA84"/>
    <w:rsid w:val="DE7EBA67"/>
    <w:rsid w:val="DF95428A"/>
    <w:rsid w:val="EE1F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560" w:lineRule="exact"/>
      <w:ind w:firstLine="420" w:firstLineChars="200"/>
    </w:pPr>
    <w:rPr>
      <w:rFonts w:hAnsi="Calibri"/>
    </w:rPr>
  </w:style>
  <w:style w:type="paragraph" w:styleId="3">
    <w:name w:val="Body Text Indent"/>
    <w:basedOn w:val="1"/>
    <w:next w:val="4"/>
    <w:qFormat/>
    <w:uiPriority w:val="0"/>
    <w:pPr>
      <w:spacing w:line="540" w:lineRule="exact"/>
      <w:ind w:firstLine="640"/>
    </w:pPr>
    <w:rPr>
      <w:rFonts w:ascii="仿宋_GB2312" w:eastAsia="仿宋_GB2312"/>
      <w:sz w:val="32"/>
    </w:rPr>
  </w:style>
  <w:style w:type="paragraph" w:styleId="4">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1003</Words>
  <Characters>1015</Characters>
  <Lines>0</Lines>
  <Paragraphs>0</Paragraphs>
  <TotalTime>10</TotalTime>
  <ScaleCrop>false</ScaleCrop>
  <LinksUpToDate>false</LinksUpToDate>
  <CharactersWithSpaces>1015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kakax</dc:creator>
  <cp:lastModifiedBy>贾海宁</cp:lastModifiedBy>
  <dcterms:modified xsi:type="dcterms:W3CDTF">2023-08-31T15:11:37Z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0A70BFFFD163297BBFB6ED649AF8F184_43</vt:lpwstr>
  </property>
</Properties>
</file>