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400"/>
        <w:jc w:val="both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讲好泰安故事 传递先锋力量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泰安市广播电视台  孙鸣璐</w:t>
      </w:r>
    </w:p>
    <w:bookmarkEnd w:id="0"/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大家好，我是泰安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市广播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电视台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新闻中心党支部党员孙鸣璐。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由于工作的原因，我采访过各行各业优秀的党员同志，他们都在自己的岗位上默默付出，用自己的方式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讲好泰安故事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传递先锋力量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作为为媒体人，我们总是习惯用镜头记录每一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奋斗者的姿态，每一位共产党人拼搏的声音。镜头背后的我们，也同样有这种使命担当。我的前辈刘杰栋便是一个典型的代表。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深秋，海拔1000多米的泰山盘道上，室外作业条件非常艰苦，陡峭的十八盘，结冰的台阶，为了拍摄出最佳的画面他甚至匍匐在冰面上，垂直高度400多米的岩石上。就这样，他和摄制组成员硬是在山上住了一个月的时间，与挑山工同吃同住同劳动。饿了，一口面包。渴了，一口矿泉水。每天一拍摄就是十几个小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从不喊累。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【刘杰栋：挑担不怕难、登山不畏艰、坦途不歇脚、重压不歇肩。这是镜头里的挑山工，也 是我今后努力的方向。】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终于，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功夫不负有心人，经过7个月努力，2019年6月12日，政论片《泰山挑山工》在山东卫视播出，赢得了社会各界广泛好评，收并被山东省委纳入“不忘初心、牢记使命”主题教育教材。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这就是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我的同事们，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我们在平凡的岗位上用自己的方式发扬着一个传媒人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敢付出，勇担当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党员精神，这就是广电党员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真实写照。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论是我们的采访对象，还是幕后的我们，在我的身边总有这样一群人，他们温暖的一座城，影响着一个国家，他们有一个共同的名字，中国共产党党员！用行动践行初心，牢记使命，对于我们来说，就是高举习近平新时代中国特色社会主义思想伟大旗帜，贴近现实生活，始终成为社会进步的先导。记录伟大时代，讲好中国故事，传承党员精神。用声音传递中国力量，用镜头记录中华民族伟大复兴的美丽篇章。在我们的心中，时刻谨记为中国人民谋幸福，为中华民族谋复兴，这是中国共产党的初心和使命，由我们共同践行！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Y5MGUyNWFjYjJmY2YwYzRmZjM5OTFmYjE3YWYxMDUifQ=="/>
  </w:docVars>
  <w:rsids>
    <w:rsidRoot w:val="00D31D50"/>
    <w:rsid w:val="00323B43"/>
    <w:rsid w:val="003D37D8"/>
    <w:rsid w:val="003F30BE"/>
    <w:rsid w:val="00426133"/>
    <w:rsid w:val="004358AB"/>
    <w:rsid w:val="005066B2"/>
    <w:rsid w:val="00825D42"/>
    <w:rsid w:val="008B7726"/>
    <w:rsid w:val="00965503"/>
    <w:rsid w:val="00D31D50"/>
    <w:rsid w:val="00E81AF3"/>
    <w:rsid w:val="00FF181C"/>
    <w:rsid w:val="0BEA27A3"/>
    <w:rsid w:val="1463136A"/>
    <w:rsid w:val="3E4A4FF8"/>
    <w:rsid w:val="42E66EF4"/>
    <w:rsid w:val="561B17C3"/>
    <w:rsid w:val="5A77354B"/>
    <w:rsid w:val="70C11507"/>
    <w:rsid w:val="74D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763</Characters>
  <Lines>13</Lines>
  <Paragraphs>3</Paragraphs>
  <TotalTime>123</TotalTime>
  <ScaleCrop>false</ScaleCrop>
  <LinksUpToDate>false</LinksUpToDate>
  <CharactersWithSpaces>767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qijishijue</dc:creator>
  <cp:lastModifiedBy>鹤舞银沙</cp:lastModifiedBy>
  <cp:lastPrinted>2019-11-27T09:05:00Z</cp:lastPrinted>
  <dcterms:modified xsi:type="dcterms:W3CDTF">2023-08-30T00:11:48Z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B9E7CC1CCDB9489791F1A3233E5ED338</vt:lpwstr>
  </property>
</Properties>
</file>