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val="0"/>
          <w:sz w:val="44"/>
          <w:szCs w:val="44"/>
          <w:lang w:val="en-US" w:eastAsia="zh-CN"/>
        </w:rPr>
      </w:pPr>
      <w:r>
        <w:rPr>
          <w:rFonts w:hint="eastAsia" w:ascii="华文中宋" w:hAnsi="华文中宋" w:eastAsia="华文中宋" w:cs="华文中宋"/>
          <w:b/>
          <w:bCs w:val="0"/>
          <w:sz w:val="44"/>
          <w:szCs w:val="44"/>
          <w:lang w:val="en-US" w:eastAsia="zh-CN"/>
        </w:rPr>
        <w:t>深入践行“四力” 让故事带着“露水” 让正能量成为大流量</w:t>
      </w:r>
    </w:p>
    <w:p>
      <w:pPr>
        <w:pStyle w:val="2"/>
        <w:jc w:val="center"/>
        <w:rPr>
          <w:rFonts w:hint="eastAsia" w:ascii="楷体" w:hAnsi="楷体" w:eastAsia="楷体" w:cs="楷体"/>
          <w:b/>
          <w:bCs w:val="0"/>
          <w:kern w:val="2"/>
          <w:sz w:val="32"/>
          <w:szCs w:val="32"/>
          <w:lang w:val="en-US" w:eastAsia="zh-CN" w:bidi="ar-SA"/>
        </w:rPr>
      </w:pPr>
      <w:r>
        <w:rPr>
          <w:rFonts w:hint="eastAsia" w:ascii="楷体" w:hAnsi="楷体" w:eastAsia="楷体" w:cs="楷体"/>
          <w:b/>
          <w:bCs w:val="0"/>
          <w:kern w:val="2"/>
          <w:sz w:val="32"/>
          <w:szCs w:val="32"/>
          <w:lang w:val="en-US" w:eastAsia="zh-CN" w:bidi="ar-SA"/>
        </w:rPr>
        <w:t>济南日报报业集团 李小梦</w:t>
      </w:r>
    </w:p>
    <w:p>
      <w:pPr>
        <w:pStyle w:val="2"/>
        <w:rPr>
          <w:rFonts w:hint="eastAsia"/>
        </w:rPr>
      </w:pP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大家好，我</w:t>
      </w:r>
      <w:bookmarkStart w:id="0" w:name="_GoBack"/>
      <w:r>
        <w:rPr>
          <w:rFonts w:hint="eastAsia" w:ascii="仿宋" w:hAnsi="仿宋" w:eastAsia="仿宋"/>
          <w:sz w:val="32"/>
          <w:szCs w:val="32"/>
          <w:lang w:val="en-US" w:eastAsia="zh-CN"/>
        </w:rPr>
        <w:t>是济南日报记者李小梦。</w:t>
      </w:r>
      <w:r>
        <w:rPr>
          <w:rFonts w:hint="eastAsia" w:ascii="仿宋" w:hAnsi="仿宋" w:eastAsia="仿宋"/>
          <w:sz w:val="32"/>
          <w:szCs w:val="32"/>
        </w:rPr>
        <w:t>2022年，我采写的《603枚红手印——全国脱贫攻坚先进个人李洪文和叶家坡村的故事》 获得第34届中国新闻奖</w:t>
      </w:r>
      <w:r>
        <w:rPr>
          <w:rFonts w:hint="eastAsia" w:ascii="仿宋" w:hAnsi="仿宋" w:eastAsia="仿宋"/>
          <w:sz w:val="32"/>
          <w:szCs w:val="32"/>
          <w:lang w:eastAsia="zh-CN"/>
        </w:rPr>
        <w:t>，</w:t>
      </w:r>
      <w:r>
        <w:rPr>
          <w:rFonts w:hint="eastAsia" w:ascii="仿宋" w:hAnsi="仿宋" w:eastAsia="仿宋"/>
          <w:sz w:val="32"/>
          <w:szCs w:val="32"/>
        </w:rPr>
        <w:t>报道以李洪文派驻叶家坡村“第一书记”6年工作为大背景，讲述了他直面巨大的</w:t>
      </w:r>
      <w:bookmarkEnd w:id="0"/>
      <w:r>
        <w:rPr>
          <w:rFonts w:hint="eastAsia" w:ascii="仿宋" w:hAnsi="仿宋" w:eastAsia="仿宋"/>
          <w:sz w:val="32"/>
          <w:szCs w:val="32"/>
        </w:rPr>
        <w:t>现实困难，坚持紧抓基层党建、基础设施、特色产业三条主线，攻坚克难、锲而不舍地带领村民破除贫困，打开乡村开放、振兴的大门等感人故事，并从大量真实感人的事例中，提炼出他身上所体现的“三牛精神”，引发广泛共鸣。</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当时我在写李洪文的时候，其实他已经是一个被很多媒体报道过的“老典型”了，而且几乎所有报道都将他定格在“摩托车上的第一书记”这个形象上</w:t>
      </w:r>
      <w:r>
        <w:rPr>
          <w:rFonts w:hint="eastAsia" w:ascii="仿宋" w:hAnsi="仿宋" w:eastAsia="仿宋"/>
          <w:sz w:val="32"/>
          <w:szCs w:val="32"/>
          <w:lang w:eastAsia="zh-CN"/>
        </w:rPr>
        <w:t>。</w:t>
      </w:r>
      <w:r>
        <w:rPr>
          <w:rFonts w:hint="eastAsia" w:ascii="仿宋" w:hAnsi="仿宋" w:eastAsia="仿宋"/>
          <w:sz w:val="32"/>
          <w:szCs w:val="32"/>
          <w:lang w:val="en-US" w:eastAsia="zh-CN"/>
        </w:rPr>
        <w:t>但对于我来说几乎是第一次对他进行深度采访，这篇稿子怎么写？这个故事怎么讲？借鉴和拼凑之前的报道当然容易，但是作为一名“老记者”，我深知，要讲好基层故事，只有真的到基层去看、去听、去想，才能写出有细节、有温度的稿子，才能讲好新时代中国故事，也才能配得上李洪文书记这个“全国脱贫攻坚先进个人”得称号。</w:t>
      </w:r>
    </w:p>
    <w:p>
      <w:pPr>
        <w:pStyle w:val="2"/>
        <w:ind w:firstLine="640"/>
        <w:rPr>
          <w:rFonts w:hint="default" w:ascii="仿宋" w:hAnsi="仿宋" w:eastAsia="仿宋"/>
          <w:sz w:val="32"/>
          <w:szCs w:val="32"/>
          <w:lang w:val="en-US" w:eastAsia="zh-CN"/>
        </w:rPr>
      </w:pPr>
      <w:r>
        <w:rPr>
          <w:rFonts w:hint="eastAsia" w:ascii="仿宋" w:hAnsi="仿宋" w:eastAsia="仿宋"/>
          <w:sz w:val="32"/>
          <w:szCs w:val="32"/>
          <w:lang w:val="en-US" w:eastAsia="zh-CN"/>
        </w:rPr>
        <w:t>这时候，</w:t>
      </w:r>
      <w:r>
        <w:rPr>
          <w:rFonts w:hint="eastAsia" w:ascii="仿宋" w:hAnsi="仿宋" w:eastAsia="仿宋" w:cstheme="minorBidi"/>
          <w:kern w:val="2"/>
          <w:sz w:val="32"/>
          <w:szCs w:val="32"/>
          <w:lang w:val="en-US" w:eastAsia="zh-CN" w:bidi="ar-SA"/>
        </w:rPr>
        <w:t>我想起了习近平总书记强调的：“不断增强脚力、眼力、脑力、笔力”</w:t>
      </w:r>
    </w:p>
    <w:p>
      <w:pPr>
        <w:ind w:firstLine="640" w:firstLineChars="200"/>
        <w:rPr>
          <w:rFonts w:ascii="仿宋" w:hAnsi="仿宋" w:eastAsia="仿宋"/>
          <w:sz w:val="32"/>
          <w:szCs w:val="32"/>
        </w:rPr>
      </w:pPr>
      <w:r>
        <w:rPr>
          <w:rFonts w:hint="eastAsia" w:ascii="仿宋" w:hAnsi="仿宋" w:eastAsia="仿宋"/>
          <w:sz w:val="32"/>
          <w:szCs w:val="32"/>
          <w:lang w:val="en-US" w:eastAsia="zh-CN"/>
        </w:rPr>
        <w:t>到现场去！</w:t>
      </w:r>
      <w:r>
        <w:rPr>
          <w:rFonts w:hint="eastAsia" w:ascii="仿宋" w:hAnsi="仿宋" w:eastAsia="仿宋"/>
          <w:sz w:val="32"/>
          <w:szCs w:val="32"/>
        </w:rPr>
        <w:t>通过</w:t>
      </w:r>
      <w:r>
        <w:rPr>
          <w:rFonts w:hint="eastAsia" w:ascii="仿宋" w:hAnsi="仿宋" w:eastAsia="仿宋"/>
          <w:sz w:val="32"/>
          <w:szCs w:val="32"/>
          <w:lang w:val="en-US" w:eastAsia="zh-CN"/>
        </w:rPr>
        <w:t>践行</w:t>
      </w:r>
      <w:r>
        <w:rPr>
          <w:rFonts w:hint="eastAsia" w:ascii="仿宋" w:hAnsi="仿宋" w:eastAsia="仿宋"/>
          <w:sz w:val="32"/>
          <w:szCs w:val="32"/>
        </w:rPr>
        <w:t>“四力”重新认识这个</w:t>
      </w:r>
      <w:r>
        <w:rPr>
          <w:rFonts w:hint="eastAsia" w:ascii="仿宋" w:hAnsi="仿宋" w:eastAsia="仿宋"/>
          <w:sz w:val="32"/>
          <w:szCs w:val="32"/>
          <w:lang w:val="en-US" w:eastAsia="zh-CN"/>
        </w:rPr>
        <w:t>全国脱贫攻坚典型人物。</w:t>
      </w:r>
    </w:p>
    <w:p>
      <w:pPr>
        <w:ind w:firstLine="640" w:firstLineChars="200"/>
        <w:rPr>
          <w:rFonts w:ascii="仿宋" w:hAnsi="仿宋" w:eastAsia="仿宋"/>
          <w:sz w:val="32"/>
          <w:szCs w:val="32"/>
        </w:rPr>
      </w:pPr>
      <w:r>
        <w:rPr>
          <w:rFonts w:hint="eastAsia" w:ascii="仿宋" w:hAnsi="仿宋" w:eastAsia="仿宋"/>
          <w:sz w:val="32"/>
          <w:szCs w:val="32"/>
        </w:rPr>
        <w:t>于是我几乎是一有空，就去找李洪文书记。</w:t>
      </w:r>
    </w:p>
    <w:p>
      <w:pPr>
        <w:ind w:firstLine="640" w:firstLineChars="200"/>
        <w:rPr>
          <w:rFonts w:ascii="仿宋" w:hAnsi="仿宋" w:eastAsia="仿宋"/>
          <w:sz w:val="32"/>
          <w:szCs w:val="32"/>
        </w:rPr>
      </w:pPr>
      <w:r>
        <w:rPr>
          <w:rFonts w:hint="eastAsia" w:ascii="仿宋" w:hAnsi="仿宋" w:eastAsia="仿宋"/>
          <w:sz w:val="32"/>
          <w:szCs w:val="32"/>
        </w:rPr>
        <w:t>我跟着他进村，看他与老百姓怎么打交道；跟着他去政府部门，看他怎么千方百计争取资金给村里完善基础设施；我跟着他回家，看他作为一个普通人日常生活是怎样的</w:t>
      </w:r>
      <w:r>
        <w:rPr>
          <w:rFonts w:hint="eastAsia" w:ascii="仿宋" w:hAnsi="仿宋" w:eastAsia="仿宋"/>
          <w:sz w:val="32"/>
          <w:szCs w:val="32"/>
          <w:lang w:eastAsia="zh-CN"/>
        </w:rPr>
        <w:t>。</w:t>
      </w:r>
      <w:r>
        <w:rPr>
          <w:rFonts w:hint="eastAsia" w:ascii="仿宋" w:hAnsi="仿宋" w:eastAsia="仿宋"/>
          <w:sz w:val="32"/>
          <w:szCs w:val="32"/>
          <w:lang w:val="en-US" w:eastAsia="zh-CN"/>
        </w:rPr>
        <w:t>由于我去了太多次，李洪文书记最后跟我说：小梦啊，你以后就坐我摩托车跟我进村吧，开车太费油了。于是，在很多次采访中，</w:t>
      </w:r>
      <w:r>
        <w:rPr>
          <w:rFonts w:hint="eastAsia" w:ascii="仿宋" w:hAnsi="仿宋" w:eastAsia="仿宋"/>
          <w:sz w:val="32"/>
          <w:szCs w:val="32"/>
        </w:rPr>
        <w:t>我</w:t>
      </w:r>
      <w:r>
        <w:rPr>
          <w:rFonts w:hint="eastAsia" w:ascii="仿宋" w:hAnsi="仿宋" w:eastAsia="仿宋"/>
          <w:sz w:val="32"/>
          <w:szCs w:val="32"/>
          <w:lang w:val="en-US" w:eastAsia="zh-CN"/>
        </w:rPr>
        <w:t>都是</w:t>
      </w:r>
      <w:r>
        <w:rPr>
          <w:rFonts w:hint="eastAsia" w:ascii="仿宋" w:hAnsi="仿宋" w:eastAsia="仿宋"/>
          <w:sz w:val="32"/>
          <w:szCs w:val="32"/>
        </w:rPr>
        <w:t>坐在他的摩托车上，</w:t>
      </w:r>
      <w:r>
        <w:rPr>
          <w:rFonts w:hint="eastAsia" w:ascii="仿宋" w:hAnsi="仿宋" w:eastAsia="仿宋"/>
          <w:sz w:val="32"/>
          <w:szCs w:val="32"/>
          <w:lang w:val="en-US" w:eastAsia="zh-CN"/>
        </w:rPr>
        <w:t>也更加直接地</w:t>
      </w:r>
      <w:r>
        <w:rPr>
          <w:rFonts w:hint="eastAsia" w:ascii="仿宋" w:hAnsi="仿宋" w:eastAsia="仿宋"/>
          <w:sz w:val="32"/>
          <w:szCs w:val="32"/>
        </w:rPr>
        <w:t>感受</w:t>
      </w:r>
      <w:r>
        <w:rPr>
          <w:rFonts w:hint="eastAsia" w:ascii="仿宋" w:hAnsi="仿宋" w:eastAsia="仿宋"/>
          <w:sz w:val="32"/>
          <w:szCs w:val="32"/>
          <w:lang w:val="en-US" w:eastAsia="zh-CN"/>
        </w:rPr>
        <w:t>到了</w:t>
      </w:r>
      <w:r>
        <w:rPr>
          <w:rFonts w:hint="eastAsia" w:ascii="仿宋" w:hAnsi="仿宋" w:eastAsia="仿宋"/>
          <w:sz w:val="32"/>
          <w:szCs w:val="32"/>
        </w:rPr>
        <w:t>他的风里来雨里去。</w:t>
      </w:r>
    </w:p>
    <w:p>
      <w:pPr>
        <w:ind w:firstLine="640" w:firstLineChars="200"/>
        <w:rPr>
          <w:rFonts w:ascii="仿宋" w:hAnsi="仿宋" w:eastAsia="仿宋"/>
          <w:sz w:val="32"/>
          <w:szCs w:val="32"/>
        </w:rPr>
      </w:pPr>
      <w:r>
        <w:rPr>
          <w:rFonts w:hint="eastAsia" w:ascii="仿宋" w:hAnsi="仿宋" w:eastAsia="仿宋"/>
          <w:sz w:val="32"/>
          <w:szCs w:val="32"/>
        </w:rPr>
        <w:t>同时，我还采访了叶家坡的村民、李洪文书记的派驻单位，以及历城区委组织部。我的稿子主题《603枚红手印》就是采访历城区委组织发现的，因为村民为了挽留他，每年写信给组织部。我在稿子中也写到“在信的末尾，所有村民都摁上红手印，603枚，一枚也不少。”</w:t>
      </w:r>
    </w:p>
    <w:p>
      <w:pPr>
        <w:ind w:firstLine="640" w:firstLineChars="200"/>
        <w:rPr>
          <w:rFonts w:ascii="仿宋" w:hAnsi="仿宋" w:eastAsia="仿宋"/>
          <w:sz w:val="32"/>
          <w:szCs w:val="32"/>
        </w:rPr>
      </w:pPr>
      <w:r>
        <w:rPr>
          <w:rFonts w:hint="eastAsia" w:ascii="仿宋" w:hAnsi="仿宋" w:eastAsia="仿宋"/>
          <w:sz w:val="32"/>
          <w:szCs w:val="32"/>
        </w:rPr>
        <w:t>在采访的过程中，我才更加深刻地</w:t>
      </w:r>
      <w:r>
        <w:rPr>
          <w:rFonts w:hint="eastAsia" w:ascii="仿宋" w:hAnsi="仿宋" w:eastAsia="仿宋"/>
          <w:sz w:val="32"/>
          <w:szCs w:val="32"/>
          <w:lang w:val="en-US" w:eastAsia="zh-CN"/>
        </w:rPr>
        <w:t>感悟</w:t>
      </w:r>
      <w:r>
        <w:rPr>
          <w:rFonts w:hint="eastAsia" w:ascii="仿宋" w:hAnsi="仿宋" w:eastAsia="仿宋"/>
          <w:sz w:val="32"/>
          <w:szCs w:val="32"/>
        </w:rPr>
        <w:t>到“四力”到底要怎么做：</w:t>
      </w:r>
    </w:p>
    <w:p>
      <w:pPr>
        <w:ind w:firstLine="640" w:firstLineChars="200"/>
        <w:rPr>
          <w:rFonts w:ascii="仿宋" w:hAnsi="仿宋" w:eastAsia="仿宋"/>
          <w:sz w:val="32"/>
          <w:szCs w:val="32"/>
        </w:rPr>
      </w:pPr>
      <w:r>
        <w:rPr>
          <w:rFonts w:hint="eastAsia" w:ascii="仿宋" w:hAnsi="仿宋" w:eastAsia="仿宋"/>
          <w:sz w:val="32"/>
          <w:szCs w:val="32"/>
        </w:rPr>
        <w:t>脚力，就是让我们“脚下有泥土”，让我们接地气，在路上才能心里有时代，在现场心里才能有感动，在基层才能采到“带露珠”的东西；</w:t>
      </w:r>
    </w:p>
    <w:p>
      <w:pPr>
        <w:ind w:firstLine="640" w:firstLineChars="200"/>
        <w:rPr>
          <w:rFonts w:ascii="仿宋" w:hAnsi="仿宋" w:eastAsia="仿宋"/>
          <w:sz w:val="32"/>
          <w:szCs w:val="32"/>
        </w:rPr>
      </w:pPr>
      <w:r>
        <w:rPr>
          <w:rFonts w:hint="eastAsia" w:ascii="仿宋" w:hAnsi="仿宋" w:eastAsia="仿宋"/>
          <w:sz w:val="32"/>
          <w:szCs w:val="32"/>
        </w:rPr>
        <w:t>眼力，就是让我们认真观察，用敏锐的眼睛扑捉有价值的新闻，看到隐含在平凡中的不凡和宝藏；</w:t>
      </w:r>
    </w:p>
    <w:p>
      <w:pPr>
        <w:ind w:firstLine="640" w:firstLineChars="200"/>
        <w:rPr>
          <w:rFonts w:ascii="仿宋" w:hAnsi="仿宋" w:eastAsia="仿宋"/>
          <w:sz w:val="32"/>
          <w:szCs w:val="32"/>
        </w:rPr>
      </w:pPr>
      <w:r>
        <w:rPr>
          <w:rFonts w:hint="eastAsia" w:ascii="仿宋" w:hAnsi="仿宋" w:eastAsia="仿宋"/>
          <w:sz w:val="32"/>
          <w:szCs w:val="32"/>
        </w:rPr>
        <w:t>脑力，就是要我们通过充分地采访，去把握全局，深入钻研、反复琢磨，不断去粗取精，找到独特的报道角度，把“奇思妙想”变成“独具匠心”；</w:t>
      </w:r>
    </w:p>
    <w:p>
      <w:pPr>
        <w:ind w:firstLine="640" w:firstLineChars="200"/>
        <w:rPr>
          <w:rFonts w:ascii="仿宋" w:hAnsi="仿宋" w:eastAsia="仿宋"/>
          <w:sz w:val="32"/>
          <w:szCs w:val="32"/>
        </w:rPr>
      </w:pPr>
      <w:r>
        <w:rPr>
          <w:rFonts w:hint="eastAsia" w:ascii="仿宋" w:hAnsi="仿宋" w:eastAsia="仿宋"/>
          <w:sz w:val="32"/>
          <w:szCs w:val="32"/>
        </w:rPr>
        <w:t>笔力，是新闻工作者的硬功夫、实功夫、长功夫，是新闻报道中的“命中率”和“点击率”，同时也是我们思想的呈现，是作品的筋骨。</w:t>
      </w:r>
    </w:p>
    <w:p>
      <w:pPr>
        <w:ind w:firstLine="640" w:firstLineChars="200"/>
        <w:rPr>
          <w:rFonts w:ascii="仿宋" w:hAnsi="仿宋" w:eastAsia="仿宋"/>
          <w:sz w:val="32"/>
          <w:szCs w:val="32"/>
        </w:rPr>
      </w:pPr>
      <w:r>
        <w:rPr>
          <w:rFonts w:hint="eastAsia" w:ascii="仿宋" w:hAnsi="仿宋" w:eastAsia="仿宋"/>
          <w:sz w:val="32"/>
          <w:szCs w:val="32"/>
        </w:rPr>
        <w:t>最终，</w:t>
      </w:r>
      <w:r>
        <w:rPr>
          <w:rFonts w:ascii="仿宋" w:hAnsi="仿宋" w:eastAsia="仿宋"/>
          <w:sz w:val="32"/>
          <w:szCs w:val="32"/>
        </w:rPr>
        <w:t>10个月的采访历程、上百名受访者的叙述、2万多字的手稿、19个小时的采访录音，浓缩成这篇2000多字的通讯</w:t>
      </w:r>
      <w:r>
        <w:rPr>
          <w:rFonts w:hint="eastAsia" w:ascii="仿宋" w:hAnsi="仿宋" w:eastAsia="仿宋"/>
          <w:sz w:val="32"/>
          <w:szCs w:val="32"/>
          <w:lang w:eastAsia="zh-CN"/>
        </w:rPr>
        <w:t>，</w:t>
      </w:r>
      <w:r>
        <w:rPr>
          <w:rFonts w:hint="eastAsia" w:ascii="仿宋" w:hAnsi="仿宋" w:eastAsia="仿宋"/>
          <w:sz w:val="32"/>
          <w:szCs w:val="32"/>
          <w:lang w:val="en-US" w:eastAsia="zh-CN"/>
        </w:rPr>
        <w:t>而我对记者践行“四力”的体会也更深了：靠脚力一步步走出才能知道李洪文攻坚克难要畅通的这条路有多崎岖；靠眼力一次次看到才知道老百姓和李洪文的感情有多真；靠脑力一点点思考才知道一名共产党员的责任和担当；靠笔力一字字打磨才知道想写的太多太多但呈现给读者的却必须是故事的精髓</w:t>
      </w:r>
      <w:r>
        <w:rPr>
          <w:rFonts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我在写这篇稿子之前，广泛学习了很多届中国新奖的作品，也学习了日报很多前辈报道先进典型人物的稿子。比如：小巷总理陈叶翠、林业英雄张基民、三涧溪村党委书记高淑贞。我觉得这些优秀的稿件背后，其实都有一个共同的特点，那就是扎扎实实的采访，</w:t>
      </w:r>
      <w:r>
        <w:rPr>
          <w:rFonts w:hint="eastAsia" w:ascii="仿宋" w:hAnsi="仿宋" w:eastAsia="仿宋"/>
          <w:sz w:val="32"/>
          <w:szCs w:val="32"/>
          <w:lang w:val="en-US" w:eastAsia="zh-CN"/>
        </w:rPr>
        <w:t>通过研读优秀稿件，再一次印证了我最初的想法:讲好中国故事，就要深入践行“四力”，做一名“脚下有泥、心中有光”的记者。</w:t>
      </w:r>
    </w:p>
    <w:p>
      <w:pPr>
        <w:ind w:firstLine="640" w:firstLineChars="200"/>
        <w:rPr>
          <w:rFonts w:ascii="仿宋" w:hAnsi="仿宋" w:eastAsia="仿宋"/>
          <w:sz w:val="32"/>
          <w:szCs w:val="32"/>
        </w:rPr>
      </w:pPr>
      <w:r>
        <w:rPr>
          <w:rFonts w:hint="eastAsia" w:ascii="仿宋" w:hAnsi="仿宋" w:eastAsia="仿宋"/>
          <w:sz w:val="32"/>
          <w:szCs w:val="32"/>
        </w:rPr>
        <w:t>媒体融合时代，新闻工作者锤炼“四力”要坚持守正创新，一方面秉持我国新闻工作的优良传统；另一方面则要主动学习新的传播知识、传播技术、传播思维和传播方法，练就媒体融合传播的真本领</w:t>
      </w:r>
      <w:r>
        <w:rPr>
          <w:rFonts w:hint="eastAsia" w:ascii="仿宋" w:hAnsi="仿宋" w:eastAsia="仿宋"/>
          <w:sz w:val="32"/>
          <w:szCs w:val="32"/>
          <w:lang w:eastAsia="zh-CN"/>
        </w:rPr>
        <w:t>。</w:t>
      </w:r>
      <w:r>
        <w:rPr>
          <w:rFonts w:hint="eastAsia" w:ascii="仿宋" w:hAnsi="仿宋" w:eastAsia="仿宋"/>
          <w:sz w:val="32"/>
          <w:szCs w:val="32"/>
          <w:lang w:val="en-US" w:eastAsia="zh-CN"/>
        </w:rPr>
        <w:t>全媒体的形式，也赋予了讲好中国故事更多的可能性。</w:t>
      </w:r>
      <w:r>
        <w:rPr>
          <w:rFonts w:hint="eastAsia" w:ascii="仿宋" w:hAnsi="仿宋" w:eastAsia="仿宋"/>
          <w:sz w:val="32"/>
          <w:szCs w:val="32"/>
        </w:rPr>
        <w:t>在</w:t>
      </w:r>
      <w:r>
        <w:rPr>
          <w:rFonts w:hint="eastAsia" w:ascii="仿宋" w:hAnsi="仿宋" w:eastAsia="仿宋"/>
          <w:sz w:val="32"/>
          <w:szCs w:val="32"/>
          <w:lang w:val="en-US" w:eastAsia="zh-CN"/>
        </w:rPr>
        <w:t>济南</w:t>
      </w:r>
      <w:r>
        <w:rPr>
          <w:rFonts w:hint="eastAsia" w:ascii="仿宋" w:hAnsi="仿宋" w:eastAsia="仿宋"/>
          <w:sz w:val="32"/>
          <w:szCs w:val="32"/>
        </w:rPr>
        <w:t>日报</w:t>
      </w:r>
      <w:r>
        <w:rPr>
          <w:rFonts w:ascii="仿宋" w:hAnsi="仿宋" w:eastAsia="仿宋"/>
          <w:sz w:val="32"/>
          <w:szCs w:val="32"/>
        </w:rPr>
        <w:t>75年的发展长河中，一代代前辈记者用行动历练记者“四力”基本功，</w:t>
      </w:r>
      <w:r>
        <w:rPr>
          <w:rFonts w:hint="eastAsia" w:ascii="仿宋" w:hAnsi="仿宋" w:eastAsia="仿宋"/>
          <w:sz w:val="32"/>
          <w:szCs w:val="32"/>
          <w:lang w:val="en-US" w:eastAsia="zh-CN"/>
        </w:rPr>
        <w:t>用笔触讲述了一个个生动感人的中国故事</w:t>
      </w:r>
      <w:r>
        <w:rPr>
          <w:rFonts w:ascii="仿宋" w:hAnsi="仿宋" w:eastAsia="仿宋"/>
          <w:sz w:val="32"/>
          <w:szCs w:val="32"/>
        </w:rPr>
        <w:t>。如今，在媒体深度融合发展的大局中，我们这一代记者要紧紧接过这个接力棒，发挥</w:t>
      </w:r>
      <w:r>
        <w:rPr>
          <w:rFonts w:hint="eastAsia" w:ascii="仿宋" w:hAnsi="仿宋" w:eastAsia="仿宋"/>
          <w:sz w:val="32"/>
          <w:szCs w:val="32"/>
          <w:lang w:val="en-US" w:eastAsia="zh-CN"/>
        </w:rPr>
        <w:t>新时代全媒体传播的优势</w:t>
      </w:r>
      <w:r>
        <w:rPr>
          <w:rFonts w:ascii="仿宋" w:hAnsi="仿宋" w:eastAsia="仿宋"/>
          <w:sz w:val="32"/>
          <w:szCs w:val="32"/>
        </w:rPr>
        <w:t>，接好地气、把握高度，讲好济南故事，让榜样的正能量成为大流量。</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3NzY2OWMwZjFjMjFmNTkzNTFlYTIzY2M5NzQyYTQifQ=="/>
  </w:docVars>
  <w:rsids>
    <w:rsidRoot w:val="00164D6B"/>
    <w:rsid w:val="0001237F"/>
    <w:rsid w:val="00014F4E"/>
    <w:rsid w:val="00064093"/>
    <w:rsid w:val="000F484D"/>
    <w:rsid w:val="000F5CCF"/>
    <w:rsid w:val="0015325A"/>
    <w:rsid w:val="00164D6B"/>
    <w:rsid w:val="00242BBA"/>
    <w:rsid w:val="002451CB"/>
    <w:rsid w:val="00267DB8"/>
    <w:rsid w:val="002F121B"/>
    <w:rsid w:val="004627F0"/>
    <w:rsid w:val="00482F87"/>
    <w:rsid w:val="004A0C4A"/>
    <w:rsid w:val="00525EAD"/>
    <w:rsid w:val="005D7782"/>
    <w:rsid w:val="006175FA"/>
    <w:rsid w:val="00654CA3"/>
    <w:rsid w:val="006A4EA9"/>
    <w:rsid w:val="00733350"/>
    <w:rsid w:val="00733771"/>
    <w:rsid w:val="00770704"/>
    <w:rsid w:val="00772B10"/>
    <w:rsid w:val="007F5EBB"/>
    <w:rsid w:val="00803F53"/>
    <w:rsid w:val="00805AB7"/>
    <w:rsid w:val="008136DC"/>
    <w:rsid w:val="008E71B8"/>
    <w:rsid w:val="0099024B"/>
    <w:rsid w:val="009F759F"/>
    <w:rsid w:val="00A04CF4"/>
    <w:rsid w:val="00A4331A"/>
    <w:rsid w:val="00A44E68"/>
    <w:rsid w:val="00A8000F"/>
    <w:rsid w:val="00BB69E8"/>
    <w:rsid w:val="00BE2D18"/>
    <w:rsid w:val="00BF68A9"/>
    <w:rsid w:val="00CE1450"/>
    <w:rsid w:val="00DA52B7"/>
    <w:rsid w:val="00DD646C"/>
    <w:rsid w:val="00DE72CC"/>
    <w:rsid w:val="00E00AA8"/>
    <w:rsid w:val="00E21FDD"/>
    <w:rsid w:val="00E2435F"/>
    <w:rsid w:val="00E54709"/>
    <w:rsid w:val="00EA3198"/>
    <w:rsid w:val="00EF416E"/>
    <w:rsid w:val="00F96AD1"/>
    <w:rsid w:val="00FB738D"/>
    <w:rsid w:val="00FC7748"/>
    <w:rsid w:val="00FF7460"/>
    <w:rsid w:val="136D7055"/>
    <w:rsid w:val="14C53F1A"/>
    <w:rsid w:val="17E6325E"/>
    <w:rsid w:val="2C6D5835"/>
    <w:rsid w:val="2CD96337"/>
    <w:rsid w:val="3FB7001B"/>
    <w:rsid w:val="492C5709"/>
    <w:rsid w:val="4B111DE4"/>
    <w:rsid w:val="4E580C15"/>
    <w:rsid w:val="4FE74DFD"/>
    <w:rsid w:val="56C308AF"/>
    <w:rsid w:val="581B61D8"/>
    <w:rsid w:val="5B4B6E61"/>
    <w:rsid w:val="61D9018B"/>
    <w:rsid w:val="65DB5089"/>
    <w:rsid w:val="6AD33FFE"/>
    <w:rsid w:val="6CC16E6A"/>
    <w:rsid w:val="783B5F96"/>
    <w:rsid w:val="7A924609"/>
    <w:rsid w:val="7BBE7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next w:val="3"/>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1671</Words>
  <Characters>1687</Characters>
  <Lines>10</Lines>
  <Paragraphs>3</Paragraphs>
  <TotalTime>24</TotalTime>
  <ScaleCrop>false</ScaleCrop>
  <LinksUpToDate>false</LinksUpToDate>
  <CharactersWithSpaces>1690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2023-05-11T03:24:00Z</dcterms:created>
  <dc:creator>11040</dc:creator>
  <cp:lastModifiedBy>朱洁</cp:lastModifiedBy>
  <dcterms:modified xsi:type="dcterms:W3CDTF">2023-08-28T10:25:20Z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09A745F259CF44B888A5C58804363992_12</vt:lpwstr>
  </property>
</Properties>
</file>